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elatemnamrea5poudarek2"/>
        <w:tblW w:w="8881" w:type="dxa"/>
        <w:tblLook w:val="04A0" w:firstRow="1" w:lastRow="0" w:firstColumn="1" w:lastColumn="0" w:noHBand="0" w:noVBand="1"/>
      </w:tblPr>
      <w:tblGrid>
        <w:gridCol w:w="3015"/>
        <w:gridCol w:w="5866"/>
      </w:tblGrid>
      <w:tr w:rsidRPr="000C4069" w:rsidR="00D130E8" w:rsidTr="1EEEFCE0" w14:paraId="7C4799C1"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015" w:type="dxa"/>
            <w:tcBorders>
              <w:bottom w:val="single" w:color="FFFFFF" w:themeColor="background1" w:sz="8" w:space="0"/>
              <w:right w:val="single" w:color="FFFFFF" w:themeColor="background1" w:sz="8" w:space="0"/>
            </w:tcBorders>
            <w:shd w:val="clear" w:color="auto" w:fill="649981"/>
            <w:tcMar/>
            <w:vAlign w:val="center"/>
          </w:tcPr>
          <w:p w:rsidRPr="000C4069" w:rsidR="003069CD" w:rsidP="002043CC" w:rsidRDefault="003069CD" w14:paraId="12A351B0" w14:textId="28113C31">
            <w:pPr>
              <w:spacing w:before="60" w:after="60" w:line="312" w:lineRule="auto"/>
              <w:ind w:right="249"/>
              <w:jc w:val="center"/>
              <w:rPr>
                <w:rFonts w:ascii="Arial" w:hAnsi="Arial" w:eastAsia="Times New Roman" w:cs="Arial"/>
                <w:b w:val="0"/>
                <w:bCs w:val="0"/>
                <w:sz w:val="17"/>
                <w:szCs w:val="17"/>
                <w:lang w:eastAsia="en-GB"/>
              </w:rPr>
            </w:pPr>
            <w:r w:rsidRPr="130CE191">
              <w:rPr>
                <w:rFonts w:ascii="Arial" w:hAnsi="Arial" w:eastAsia="Times New Roman" w:cs="Arial"/>
                <w:b w:val="0"/>
                <w:bCs w:val="0"/>
                <w:sz w:val="17"/>
                <w:szCs w:val="17"/>
                <w:lang w:eastAsia="en-GB"/>
              </w:rPr>
              <w:t>Razpisna dokumentacija št. 6</w:t>
            </w:r>
          </w:p>
        </w:tc>
        <w:tc>
          <w:tcPr>
            <w:cnfStyle w:val="000000000000" w:firstRow="0" w:lastRow="0" w:firstColumn="0" w:lastColumn="0" w:oddVBand="0" w:evenVBand="0" w:oddHBand="0" w:evenHBand="0" w:firstRowFirstColumn="0" w:firstRowLastColumn="0" w:lastRowFirstColumn="0" w:lastRowLastColumn="0"/>
            <w:tcW w:w="5866" w:type="dxa"/>
            <w:tcBorders>
              <w:right w:val="single" w:color="FFFFFF" w:themeColor="background1" w:sz="8" w:space="0"/>
            </w:tcBorders>
            <w:shd w:val="clear" w:color="auto" w:fill="649981"/>
            <w:tcMar/>
            <w:vAlign w:val="center"/>
          </w:tcPr>
          <w:p w:rsidRPr="000C4069" w:rsidR="003069CD" w:rsidP="00927DBA" w:rsidRDefault="2130F8B5" w14:paraId="26D46292" w14:textId="44566B8C">
            <w:pPr>
              <w:spacing w:before="60" w:after="60" w:line="312" w:lineRule="auto"/>
              <w:ind w:right="249"/>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7"/>
                <w:szCs w:val="17"/>
                <w:lang w:eastAsia="en-GB"/>
              </w:rPr>
            </w:pPr>
            <w:r w:rsidRPr="000C4069">
              <w:rPr>
                <w:rFonts w:ascii="Arial" w:hAnsi="Arial" w:eastAsia="Times New Roman" w:cs="Arial"/>
                <w:color w:val="auto"/>
                <w:sz w:val="17"/>
                <w:szCs w:val="17"/>
                <w:lang w:eastAsia="en-GB"/>
              </w:rPr>
              <w:t>NAVODILA O POGOJIH ZAVAROVANJA</w:t>
            </w:r>
            <w:r w:rsidRPr="000C4069">
              <w:rPr>
                <w:rFonts w:ascii="Arial" w:hAnsi="Arial" w:eastAsia="Times New Roman" w:cs="Arial"/>
                <w:sz w:val="17"/>
                <w:szCs w:val="17"/>
                <w:lang w:eastAsia="en-GB"/>
              </w:rPr>
              <w:t xml:space="preserve"> </w:t>
            </w:r>
          </w:p>
          <w:p w:rsidRPr="000C4069" w:rsidR="003069CD" w:rsidP="002043CC" w:rsidRDefault="005838A5" w14:paraId="561199D6" w14:textId="49E8F63A">
            <w:pPr>
              <w:spacing w:before="60" w:after="60" w:line="312" w:lineRule="auto"/>
              <w:ind w:right="249"/>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17"/>
                <w:szCs w:val="17"/>
                <w:lang w:eastAsia="en-GB"/>
              </w:rPr>
            </w:pPr>
            <w:r w:rsidRPr="000C4069">
              <w:rPr>
                <w:rFonts w:ascii="Arial" w:hAnsi="Arial" w:eastAsia="Times New Roman" w:cs="Arial"/>
                <w:sz w:val="17"/>
                <w:szCs w:val="17"/>
                <w:lang w:eastAsia="en-GB"/>
              </w:rPr>
              <w:t>OBLIKE ZAVAROVANJA</w:t>
            </w:r>
            <w:r w:rsidRPr="000C4069" w:rsidR="00E54AED">
              <w:rPr>
                <w:rFonts w:ascii="Arial" w:hAnsi="Arial" w:eastAsia="Times New Roman" w:cs="Arial"/>
                <w:sz w:val="17"/>
                <w:szCs w:val="17"/>
                <w:lang w:eastAsia="en-GB"/>
              </w:rPr>
              <w:t xml:space="preserve"> </w:t>
            </w:r>
            <w:r w:rsidRPr="000C4069">
              <w:rPr>
                <w:rStyle w:val="Sprotnaopomba-sklic"/>
                <w:rFonts w:ascii="Arial" w:hAnsi="Arial" w:eastAsia="Times New Roman" w:cs="Arial"/>
                <w:sz w:val="17"/>
                <w:szCs w:val="17"/>
                <w:lang w:eastAsia="en-GB"/>
              </w:rPr>
              <w:footnoteReference w:id="2"/>
            </w:r>
          </w:p>
        </w:tc>
      </w:tr>
      <w:tr w:rsidRPr="000C4069" w:rsidR="00D130E8" w:rsidTr="1EEEFCE0" w14:paraId="6B052A6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FFFFFF" w:themeColor="background1"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vAlign w:val="center"/>
          </w:tcPr>
          <w:p w:rsidRPr="000C4069" w:rsidR="003069CD" w:rsidP="4E08FDA4" w:rsidRDefault="003069CD" w14:paraId="61E27A58" w14:textId="10125661">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themeColor="text1" w:themeShade="BF"/>
                <w:sz w:val="17"/>
                <w:szCs w:val="17"/>
                <w:lang w:eastAsia="en-GB"/>
              </w:rPr>
              <w:t>Številka razpisa</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9EC2A6" w:sz="4" w:space="0"/>
              <w:left w:val="single" w:color="FFFFFF" w:themeColor="background1" w:sz="8" w:space="0"/>
              <w:bottom w:val="single" w:color="C4D9C9" w:themeColor="accent6" w:themeTint="99" w:sz="8" w:space="0"/>
              <w:right w:val="single" w:color="FFFFFF" w:themeColor="background1" w:sz="8" w:space="0"/>
            </w:tcBorders>
            <w:shd w:val="clear" w:color="auto" w:fill="auto"/>
            <w:tcMar/>
            <w:vAlign w:val="center"/>
          </w:tcPr>
          <w:p w:rsidRPr="000C4069" w:rsidR="003069CD" w:rsidP="002043CC" w:rsidRDefault="00AC2EDA" w14:paraId="487C7E46" w14:textId="48711F79">
            <w:pPr>
              <w:spacing w:line="312" w:lineRule="auto"/>
              <w:ind w:right="249"/>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464646"/>
                <w:sz w:val="17"/>
                <w:szCs w:val="17"/>
                <w:lang w:eastAsia="en-GB"/>
              </w:rPr>
            </w:pPr>
            <w:r w:rsidRPr="54C57F7E">
              <w:rPr>
                <w:rFonts w:eastAsia="Times New Roman" w:cs="Arial"/>
                <w:color w:val="000000"/>
                <w:sz w:val="17"/>
                <w:szCs w:val="17"/>
                <w:lang w:eastAsia="sl-SI"/>
              </w:rPr>
              <w:t>3021-1/2022</w:t>
            </w:r>
            <w:r w:rsidRPr="00F572C5">
              <w:rPr>
                <w:rFonts w:eastAsia="Times New Roman" w:cs="Arial"/>
                <w:color w:val="000000"/>
                <w:sz w:val="17"/>
                <w:szCs w:val="17"/>
                <w:lang w:eastAsia="sl-SI"/>
              </w:rPr>
              <w:t>-SRRS-</w:t>
            </w:r>
            <w:r w:rsidRPr="00F572C5" w:rsidR="3B4DCC94">
              <w:rPr>
                <w:rFonts w:eastAsia="Times New Roman" w:cs="Arial"/>
                <w:color w:val="000000"/>
                <w:sz w:val="17"/>
                <w:szCs w:val="17"/>
                <w:lang w:eastAsia="sl-SI"/>
              </w:rPr>
              <w:t>20</w:t>
            </w:r>
            <w:r>
              <w:tab/>
            </w:r>
          </w:p>
        </w:tc>
      </w:tr>
      <w:tr w:rsidRPr="000C4069" w:rsidR="00D130E8" w:rsidTr="1EEEFCE0" w14:paraId="4D36CA74" w14:textId="77777777">
        <w:trPr>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vAlign w:val="center"/>
          </w:tcPr>
          <w:p w:rsidRPr="000C4069" w:rsidR="00D130E8" w:rsidP="4E08FDA4" w:rsidRDefault="00D130E8" w14:paraId="7166DD1A" w14:textId="39CF7C8F">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themeColor="text1" w:themeShade="BF"/>
                <w:sz w:val="17"/>
                <w:szCs w:val="17"/>
                <w:lang w:eastAsia="en-GB"/>
              </w:rPr>
              <w:t>Naziv razpisa</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auto"/>
            <w:tcMar/>
          </w:tcPr>
          <w:p w:rsidRPr="000C4069" w:rsidR="00D130E8" w:rsidP="00F0CAC8" w:rsidRDefault="000E1779" w14:paraId="123D1AB8" w14:textId="03B95615">
            <w:pPr>
              <w:spacing w:line="312" w:lineRule="auto"/>
              <w:ind w:right="249"/>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464646"/>
                <w:sz w:val="17"/>
                <w:szCs w:val="17"/>
                <w:lang w:eastAsia="en-GB"/>
              </w:rPr>
            </w:pPr>
            <w:r w:rsidRPr="1EEEFCE0" w:rsidR="000E1779">
              <w:rPr>
                <w:rFonts w:eastAsia="Times New Roman" w:cs="Arial"/>
                <w:sz w:val="17"/>
                <w:szCs w:val="17"/>
                <w:lang w:eastAsia="sl-SI"/>
              </w:rPr>
              <w:t>Javni razpis za spodbujanj</w:t>
            </w:r>
            <w:r w:rsidRPr="1EEEFCE0" w:rsidR="39E26FA7">
              <w:rPr>
                <w:rFonts w:eastAsia="Times New Roman" w:cs="Arial"/>
                <w:sz w:val="17"/>
                <w:szCs w:val="17"/>
                <w:lang w:eastAsia="sl-SI"/>
              </w:rPr>
              <w:t>e</w:t>
            </w:r>
            <w:r w:rsidRPr="1EEEFCE0" w:rsidR="000E1779">
              <w:rPr>
                <w:rFonts w:eastAsia="Times New Roman" w:cs="Arial"/>
                <w:sz w:val="17"/>
                <w:szCs w:val="17"/>
                <w:lang w:eastAsia="sl-SI"/>
              </w:rPr>
              <w:t xml:space="preserve"> razvoja zadrug - BIZI ZADRUGE</w:t>
            </w:r>
            <w:r w:rsidRPr="1EEEFCE0" w:rsidR="000E1779">
              <w:rPr>
                <w:rFonts w:eastAsia="Times New Roman" w:cs="Arial"/>
                <w:sz w:val="17"/>
                <w:szCs w:val="17"/>
                <w:lang w:eastAsia="sl-SI"/>
              </w:rPr>
              <w:t xml:space="preserve"> </w:t>
            </w:r>
            <w:r w:rsidRPr="1EEEFCE0" w:rsidR="001E7DCE">
              <w:rPr>
                <w:rFonts w:eastAsia="Times New Roman" w:cs="Arial"/>
                <w:sz w:val="17"/>
                <w:szCs w:val="17"/>
                <w:lang w:eastAsia="sl-SI"/>
              </w:rPr>
              <w:t xml:space="preserve">(Ur. l. RS, št. </w:t>
            </w:r>
            <w:r w:rsidRPr="1EEEFCE0" w:rsidR="000E1779">
              <w:rPr>
                <w:rFonts w:eastAsia="Times New Roman" w:cs="Arial"/>
                <w:sz w:val="17"/>
                <w:szCs w:val="17"/>
                <w:lang w:eastAsia="sl-SI"/>
              </w:rPr>
              <w:t>128</w:t>
            </w:r>
            <w:r w:rsidRPr="1EEEFCE0" w:rsidR="001E7DCE">
              <w:rPr>
                <w:rFonts w:eastAsia="Times New Roman" w:cs="Arial"/>
                <w:sz w:val="17"/>
                <w:szCs w:val="17"/>
                <w:lang w:eastAsia="sl-SI"/>
              </w:rPr>
              <w:t>/2022</w:t>
            </w:r>
            <w:r w:rsidRPr="1EEEFCE0" w:rsidR="000E1779">
              <w:rPr>
                <w:rFonts w:eastAsia="Times New Roman" w:cs="Arial"/>
                <w:sz w:val="17"/>
                <w:szCs w:val="17"/>
                <w:lang w:eastAsia="sl-SI"/>
              </w:rPr>
              <w:t xml:space="preserve"> z dne 7.10.2022</w:t>
            </w:r>
            <w:r w:rsidRPr="1EEEFCE0" w:rsidR="001E7DCE">
              <w:rPr>
                <w:rFonts w:eastAsia="Times New Roman" w:cs="Arial"/>
                <w:sz w:val="17"/>
                <w:szCs w:val="17"/>
                <w:lang w:eastAsia="sl-SI"/>
              </w:rPr>
              <w:t>,  v nadaljevanju razpis)</w:t>
            </w:r>
          </w:p>
        </w:tc>
      </w:tr>
      <w:tr w:rsidRPr="000C4069" w:rsidR="00D130E8" w:rsidTr="1EEEFCE0" w14:paraId="438D34DA"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EAEDE9" w:themeFill="background2"/>
            <w:tcMar/>
          </w:tcPr>
          <w:p w:rsidRPr="000C4069" w:rsidR="00D130E8" w:rsidP="002043CC" w:rsidRDefault="00D130E8" w14:paraId="0393BA0D" w14:textId="02211853">
            <w:pPr>
              <w:tabs>
                <w:tab w:val="left" w:pos="1215"/>
              </w:tabs>
              <w:spacing w:line="312" w:lineRule="auto"/>
              <w:ind w:right="249"/>
              <w:rPr>
                <w:rFonts w:ascii="Arial" w:hAnsi="Arial" w:eastAsia="Times New Roman" w:cs="Arial"/>
                <w:color w:val="464646"/>
                <w:sz w:val="17"/>
                <w:szCs w:val="17"/>
                <w:lang w:eastAsia="en-GB"/>
              </w:rPr>
            </w:pPr>
            <w:r w:rsidRPr="000C4069">
              <w:rPr>
                <w:rFonts w:ascii="Arial" w:hAnsi="Arial" w:cs="Arial"/>
                <w:b w:val="0"/>
                <w:color w:val="464646"/>
                <w:sz w:val="17"/>
                <w:szCs w:val="17"/>
              </w:rPr>
              <w:t>Pravna podlaga za zavarovanje</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C4D9C9" w:themeColor="accent6" w:themeTint="99" w:sz="8" w:space="0"/>
              <w:right w:val="single" w:color="FFFFFF" w:themeColor="background1" w:sz="8" w:space="0"/>
            </w:tcBorders>
            <w:shd w:val="clear" w:color="auto" w:fill="auto"/>
            <w:tcMar/>
          </w:tcPr>
          <w:p w:rsidRPr="000C4069" w:rsidR="00D130E8" w:rsidP="006777AB" w:rsidRDefault="53BC6999" w14:paraId="4AAECFDD" w14:textId="77777777">
            <w:pPr>
              <w:pStyle w:val="Odstavekseznama"/>
              <w:numPr>
                <w:ilvl w:val="0"/>
                <w:numId w:val="4"/>
              </w:numPr>
              <w:autoSpaceDN w:val="0"/>
              <w:spacing w:line="276" w:lineRule="auto"/>
              <w:ind w:left="317" w:right="249" w:hanging="317"/>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sz w:val="17"/>
                <w:szCs w:val="17"/>
              </w:rPr>
            </w:pPr>
            <w:r w:rsidRPr="000C4069">
              <w:rPr>
                <w:rFonts w:ascii="Arial" w:hAnsi="Arial" w:cs="Arial"/>
                <w:color w:val="464646" w:themeColor="text1" w:themeShade="BF"/>
                <w:sz w:val="17"/>
                <w:szCs w:val="17"/>
              </w:rPr>
              <w:t xml:space="preserve">Splošni pogoji poslovanja Slovenskega regionalno razvojnega sklada z dne 8. 5. 2020 s </w:t>
            </w:r>
            <w:proofErr w:type="spellStart"/>
            <w:r w:rsidRPr="000C4069">
              <w:rPr>
                <w:rFonts w:ascii="Arial" w:hAnsi="Arial" w:cs="Arial"/>
                <w:color w:val="464646" w:themeColor="text1" w:themeShade="BF"/>
                <w:sz w:val="17"/>
                <w:szCs w:val="17"/>
              </w:rPr>
              <w:t>spr</w:t>
            </w:r>
            <w:proofErr w:type="spellEnd"/>
            <w:r w:rsidRPr="000C4069">
              <w:rPr>
                <w:rFonts w:ascii="Arial" w:hAnsi="Arial" w:cs="Arial"/>
                <w:color w:val="464646" w:themeColor="text1" w:themeShade="BF"/>
                <w:sz w:val="17"/>
                <w:szCs w:val="17"/>
              </w:rPr>
              <w:t xml:space="preserve">. in </w:t>
            </w:r>
            <w:proofErr w:type="spellStart"/>
            <w:r w:rsidRPr="000C4069">
              <w:rPr>
                <w:rFonts w:ascii="Arial" w:hAnsi="Arial" w:cs="Arial"/>
                <w:color w:val="464646" w:themeColor="text1" w:themeShade="BF"/>
                <w:sz w:val="17"/>
                <w:szCs w:val="17"/>
              </w:rPr>
              <w:t>dop</w:t>
            </w:r>
            <w:proofErr w:type="spellEnd"/>
            <w:r w:rsidRPr="000C4069">
              <w:rPr>
                <w:rFonts w:ascii="Arial" w:hAnsi="Arial" w:cs="Arial"/>
                <w:color w:val="464646" w:themeColor="text1" w:themeShade="BF"/>
                <w:sz w:val="17"/>
                <w:szCs w:val="17"/>
              </w:rPr>
              <w:t>. (v nadaljevanju SPP)</w:t>
            </w:r>
          </w:p>
          <w:p w:rsidRPr="000C4069" w:rsidR="00D130E8" w:rsidP="006777AB" w:rsidRDefault="53BC6999" w14:paraId="555546E2" w14:textId="563AEAD9">
            <w:pPr>
              <w:pStyle w:val="Odstavekseznama"/>
              <w:numPr>
                <w:ilvl w:val="0"/>
                <w:numId w:val="4"/>
              </w:numPr>
              <w:spacing w:before="60" w:after="60" w:line="264" w:lineRule="auto"/>
              <w:ind w:left="317" w:right="249" w:hanging="317"/>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sz w:val="17"/>
                <w:szCs w:val="17"/>
              </w:rPr>
            </w:pPr>
            <w:r w:rsidRPr="000C4069">
              <w:rPr>
                <w:rFonts w:ascii="Arial" w:hAnsi="Arial" w:cs="Arial"/>
                <w:color w:val="464646" w:themeColor="text1" w:themeShade="BF"/>
                <w:sz w:val="17"/>
                <w:szCs w:val="17"/>
              </w:rPr>
              <w:t xml:space="preserve">Pravilnik o zavarovanju spodbud </w:t>
            </w:r>
            <w:r w:rsidRPr="000C4069" w:rsidR="35BEF915">
              <w:rPr>
                <w:rFonts w:ascii="Arial" w:hAnsi="Arial" w:cs="Arial"/>
                <w:color w:val="464646" w:themeColor="text1" w:themeShade="BF"/>
                <w:sz w:val="17"/>
                <w:szCs w:val="17"/>
              </w:rPr>
              <w:t>Sklada</w:t>
            </w:r>
            <w:r w:rsidRPr="000C4069">
              <w:rPr>
                <w:rFonts w:ascii="Arial" w:hAnsi="Arial" w:cs="Arial"/>
                <w:color w:val="464646" w:themeColor="text1" w:themeShade="BF"/>
                <w:sz w:val="17"/>
                <w:szCs w:val="17"/>
              </w:rPr>
              <w:t xml:space="preserve"> (v nadaljevanju Pravilnik)</w:t>
            </w:r>
          </w:p>
        </w:tc>
      </w:tr>
      <w:tr w:rsidRPr="000C4069" w:rsidR="00D130E8" w:rsidTr="1EEEFCE0" w14:paraId="7621C479" w14:textId="77777777">
        <w:trPr>
          <w:trHeight w:val="340"/>
        </w:trPr>
        <w:tc>
          <w:tcPr>
            <w:cnfStyle w:val="001000000000" w:firstRow="0" w:lastRow="0" w:firstColumn="1" w:lastColumn="0" w:oddVBand="0" w:evenVBand="0" w:oddHBand="0" w:evenHBand="0" w:firstRowFirstColumn="0" w:firstRowLastColumn="0" w:lastRowFirstColumn="0" w:lastRowLastColumn="0"/>
            <w:tcW w:w="3015" w:type="dxa"/>
            <w:tcBorders>
              <w:top w:val="single" w:color="C4D9C9" w:themeColor="accent6" w:themeTint="99" w:sz="8" w:space="0"/>
              <w:left w:val="single" w:color="FFFFFF" w:themeColor="background1" w:sz="8" w:space="0"/>
              <w:bottom w:val="single" w:color="D9DFD7" w:sz="8" w:space="0"/>
              <w:right w:val="single" w:color="FFFFFF" w:themeColor="background1" w:sz="8" w:space="0"/>
            </w:tcBorders>
            <w:shd w:val="clear" w:color="auto" w:fill="EAEDE9" w:themeFill="background2"/>
            <w:tcMar/>
            <w:vAlign w:val="center"/>
          </w:tcPr>
          <w:p w:rsidRPr="000C4069" w:rsidR="00D130E8" w:rsidP="002043CC" w:rsidRDefault="00D130E8" w14:paraId="6AC8EE26" w14:textId="4E17BC01">
            <w:pPr>
              <w:tabs>
                <w:tab w:val="left" w:pos="1215"/>
              </w:tabs>
              <w:spacing w:line="312" w:lineRule="auto"/>
              <w:ind w:right="249"/>
              <w:rPr>
                <w:rFonts w:ascii="Arial" w:hAnsi="Arial" w:eastAsia="Times New Roman" w:cs="Arial"/>
                <w:b w:val="0"/>
                <w:bCs w:val="0"/>
                <w:color w:val="464646"/>
                <w:sz w:val="17"/>
                <w:szCs w:val="17"/>
                <w:lang w:eastAsia="en-GB"/>
              </w:rPr>
            </w:pPr>
            <w:r w:rsidRPr="000C4069">
              <w:rPr>
                <w:rFonts w:ascii="Arial" w:hAnsi="Arial" w:eastAsia="Times New Roman" w:cs="Arial"/>
                <w:b w:val="0"/>
                <w:bCs w:val="0"/>
                <w:color w:val="464646"/>
                <w:sz w:val="17"/>
                <w:szCs w:val="17"/>
                <w:lang w:eastAsia="en-GB"/>
              </w:rPr>
              <w:t>Pojasnilo</w:t>
            </w:r>
          </w:p>
        </w:tc>
        <w:tc>
          <w:tcPr>
            <w:cnfStyle w:val="000000000000" w:firstRow="0" w:lastRow="0" w:firstColumn="0" w:lastColumn="0" w:oddVBand="0" w:evenVBand="0" w:oddHBand="0" w:evenHBand="0" w:firstRowFirstColumn="0" w:firstRowLastColumn="0" w:lastRowFirstColumn="0" w:lastRowLastColumn="0"/>
            <w:tcW w:w="5866" w:type="dxa"/>
            <w:tcBorders>
              <w:top w:val="single" w:color="C4D9C9" w:themeColor="accent6" w:themeTint="99" w:sz="8" w:space="0"/>
              <w:left w:val="single" w:color="FFFFFF" w:themeColor="background1" w:sz="8" w:space="0"/>
              <w:bottom w:val="single" w:color="D9DFD7" w:sz="8" w:space="0"/>
              <w:right w:val="single" w:color="FFFFFF" w:themeColor="background1" w:sz="8" w:space="0"/>
            </w:tcBorders>
            <w:shd w:val="clear" w:color="auto" w:fill="auto"/>
            <w:tcMar/>
          </w:tcPr>
          <w:p w:rsidRPr="000C4069" w:rsidR="00D130E8" w:rsidP="002043CC" w:rsidRDefault="00D130E8" w14:paraId="396516A0" w14:textId="004E733B">
            <w:pPr>
              <w:spacing w:line="312" w:lineRule="auto"/>
              <w:ind w:right="249"/>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464646"/>
                <w:sz w:val="17"/>
                <w:szCs w:val="17"/>
                <w:lang w:eastAsia="en-GB"/>
              </w:rPr>
            </w:pPr>
            <w:r w:rsidRPr="000C4069">
              <w:rPr>
                <w:rFonts w:ascii="Arial" w:hAnsi="Arial" w:cs="Arial"/>
                <w:color w:val="464646"/>
                <w:sz w:val="17"/>
                <w:szCs w:val="17"/>
              </w:rPr>
              <w:t>V nadaljevanju so podane obvezne in dodatne oblike zavarovanja po javnem razpisu.</w:t>
            </w:r>
          </w:p>
        </w:tc>
      </w:tr>
    </w:tbl>
    <w:p w:rsidRPr="000C4069" w:rsidR="00450A98" w:rsidRDefault="00450A98" w14:paraId="2C2DCDEB" w14:textId="21C2CF67"/>
    <w:tbl>
      <w:tblPr>
        <w:tblStyle w:val="TabelaZelena"/>
        <w:tblW w:w="8789" w:type="dxa"/>
        <w:tblInd w:w="-5" w:type="dxa"/>
        <w:tblLayout w:type="fixed"/>
        <w:tblLook w:val="04A0" w:firstRow="1" w:lastRow="0" w:firstColumn="1" w:lastColumn="0" w:noHBand="0" w:noVBand="1"/>
      </w:tblPr>
      <w:tblGrid>
        <w:gridCol w:w="8789"/>
      </w:tblGrid>
      <w:tr w:rsidRPr="000C4069" w:rsidR="00542B91" w:rsidTr="439B9ACC" w14:paraId="4A965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EAEDE9" w:themeFill="background2"/>
          </w:tcPr>
          <w:p w:rsidRPr="000C4069" w:rsidR="00542B91" w:rsidP="006777AB" w:rsidRDefault="00542B91" w14:paraId="3A3CD3CE" w14:textId="324738A8">
            <w:pPr>
              <w:pStyle w:val="Odstavekseznama"/>
              <w:numPr>
                <w:ilvl w:val="1"/>
                <w:numId w:val="16"/>
              </w:numPr>
              <w:spacing w:before="20" w:after="20"/>
              <w:ind w:right="249"/>
              <w:jc w:val="both"/>
              <w:rPr>
                <w:rFonts w:cs="Arial"/>
                <w:color w:val="464646"/>
                <w:sz w:val="17"/>
                <w:szCs w:val="17"/>
              </w:rPr>
            </w:pPr>
            <w:r w:rsidRPr="000C4069">
              <w:rPr>
                <w:rFonts w:cs="Arial"/>
                <w:color w:val="464646" w:themeColor="text1" w:themeShade="BF"/>
                <w:sz w:val="17"/>
                <w:szCs w:val="17"/>
              </w:rPr>
              <w:t>Navodila o pogojih zavarovanja</w:t>
            </w:r>
          </w:p>
        </w:tc>
      </w:tr>
      <w:tr w:rsidRPr="000C4069" w:rsidR="00542B91" w:rsidTr="439B9ACC" w14:paraId="178592E2"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04E72CC6" w14:textId="77777777">
            <w:pPr>
              <w:spacing w:before="20" w:after="20"/>
              <w:ind w:right="249"/>
              <w:jc w:val="both"/>
              <w:rPr>
                <w:rFonts w:cs="Arial"/>
                <w:b w:val="0"/>
                <w:bCs/>
                <w:color w:val="464646"/>
                <w:sz w:val="17"/>
                <w:szCs w:val="17"/>
              </w:rPr>
            </w:pPr>
            <w:r w:rsidRPr="000C4069">
              <w:rPr>
                <w:rFonts w:cs="Arial"/>
                <w:b w:val="0"/>
                <w:bCs/>
                <w:color w:val="464646"/>
                <w:sz w:val="17"/>
                <w:szCs w:val="17"/>
              </w:rPr>
              <w:t xml:space="preserve">V skladu s 33. členom Zakona o javnih skladih (ZJS-1) mora javni sklad ob podelitvi finančne spodbude obvladovati kreditna tveganja, in sicer preko: </w:t>
            </w:r>
          </w:p>
          <w:p w:rsidRPr="000C4069" w:rsidR="00542B91" w:rsidP="006777AB" w:rsidRDefault="00542B91" w14:paraId="33AD6838" w14:textId="77777777">
            <w:pPr>
              <w:pStyle w:val="Odstavekseznama"/>
              <w:numPr>
                <w:ilvl w:val="0"/>
                <w:numId w:val="6"/>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spremljanja in ocenjevanja sposobnosti upravičenca za izpolnjevanje obveznosti in </w:t>
            </w:r>
          </w:p>
          <w:p w:rsidRPr="000C4069" w:rsidR="00542B91" w:rsidP="006777AB" w:rsidRDefault="00542B91" w14:paraId="1E840057" w14:textId="77777777">
            <w:pPr>
              <w:pStyle w:val="Odstavekseznama"/>
              <w:numPr>
                <w:ilvl w:val="0"/>
                <w:numId w:val="6"/>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z ustreznim zavarovanjem izpolnitve njegovih obveznosti. </w:t>
            </w:r>
          </w:p>
          <w:p w:rsidRPr="000C4069" w:rsidR="00542B91" w:rsidP="005A60CF" w:rsidRDefault="00542B91" w14:paraId="490DD4D5" w14:textId="77777777">
            <w:pPr>
              <w:spacing w:before="20" w:after="20"/>
              <w:ind w:right="249"/>
              <w:jc w:val="both"/>
              <w:rPr>
                <w:rFonts w:cs="Arial"/>
                <w:b w:val="0"/>
                <w:bCs/>
                <w:color w:val="464646"/>
                <w:sz w:val="17"/>
                <w:szCs w:val="17"/>
              </w:rPr>
            </w:pPr>
            <w:r w:rsidRPr="000C4069">
              <w:rPr>
                <w:rFonts w:cs="Arial"/>
                <w:b w:val="0"/>
                <w:bCs/>
                <w:color w:val="464646"/>
                <w:sz w:val="17"/>
                <w:szCs w:val="17"/>
              </w:rPr>
              <w:t>Akti Sklada, ki opredeljujejo ustreznost zavarovanj in so upoštevana pri teh navodilih so:</w:t>
            </w:r>
          </w:p>
          <w:p w:rsidRPr="000C4069" w:rsidR="00542B91" w:rsidP="006777AB" w:rsidRDefault="00542B91" w14:paraId="32AAD74E" w14:textId="57A02C23">
            <w:pPr>
              <w:pStyle w:val="Odstavekseznama"/>
              <w:numPr>
                <w:ilvl w:val="0"/>
                <w:numId w:val="7"/>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Splošni pogoji poslovanja Slovenskega regionalno razvojnega sklada z dne 8. 5. 2020</w:t>
            </w:r>
            <w:r w:rsidRPr="000C4069" w:rsidR="00B25F42">
              <w:rPr>
                <w:rFonts w:cs="Arial"/>
                <w:b w:val="0"/>
                <w:color w:val="464646" w:themeColor="text1" w:themeShade="BF"/>
                <w:sz w:val="17"/>
                <w:szCs w:val="17"/>
              </w:rPr>
              <w:t xml:space="preserve"> s </w:t>
            </w:r>
            <w:proofErr w:type="spellStart"/>
            <w:r w:rsidRPr="000C4069" w:rsidR="00B25F42">
              <w:rPr>
                <w:rFonts w:cs="Arial"/>
                <w:b w:val="0"/>
                <w:color w:val="464646" w:themeColor="text1" w:themeShade="BF"/>
                <w:sz w:val="17"/>
                <w:szCs w:val="17"/>
              </w:rPr>
              <w:t>spr</w:t>
            </w:r>
            <w:proofErr w:type="spellEnd"/>
            <w:r w:rsidRPr="000C4069" w:rsidR="00B25F42">
              <w:rPr>
                <w:rFonts w:cs="Arial"/>
                <w:b w:val="0"/>
                <w:color w:val="464646" w:themeColor="text1" w:themeShade="BF"/>
                <w:sz w:val="17"/>
                <w:szCs w:val="17"/>
              </w:rPr>
              <w:t xml:space="preserve">. in </w:t>
            </w:r>
            <w:proofErr w:type="spellStart"/>
            <w:r w:rsidRPr="000C4069" w:rsidR="00B25F42">
              <w:rPr>
                <w:rFonts w:cs="Arial"/>
                <w:b w:val="0"/>
                <w:color w:val="464646" w:themeColor="text1" w:themeShade="BF"/>
                <w:sz w:val="17"/>
                <w:szCs w:val="17"/>
              </w:rPr>
              <w:t>dop</w:t>
            </w:r>
            <w:proofErr w:type="spellEnd"/>
            <w:r w:rsidRPr="000C4069" w:rsidR="00B25F42">
              <w:rPr>
                <w:rFonts w:cs="Arial"/>
                <w:b w:val="0"/>
                <w:color w:val="464646" w:themeColor="text1" w:themeShade="BF"/>
                <w:sz w:val="17"/>
                <w:szCs w:val="17"/>
              </w:rPr>
              <w:t xml:space="preserve">. </w:t>
            </w:r>
            <w:r w:rsidRPr="000C4069">
              <w:rPr>
                <w:rFonts w:cs="Arial"/>
                <w:b w:val="0"/>
                <w:color w:val="464646" w:themeColor="text1" w:themeShade="BF"/>
                <w:sz w:val="17"/>
                <w:szCs w:val="17"/>
              </w:rPr>
              <w:t xml:space="preserve"> (v nadaljevanju: SPP),</w:t>
            </w:r>
          </w:p>
          <w:p w:rsidRPr="000C4069" w:rsidR="00542B91" w:rsidP="006777AB" w:rsidRDefault="00542B91" w14:paraId="5F12A2B3" w14:textId="77777777">
            <w:pPr>
              <w:pStyle w:val="Odstavekseznama"/>
              <w:numPr>
                <w:ilvl w:val="0"/>
                <w:numId w:val="7"/>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Pravilnik za ocenjevanje, spremljanje in obvladovanje kreditnega tveganja z dne 29. 6. 2018 in </w:t>
            </w:r>
          </w:p>
          <w:p w:rsidRPr="000C4069" w:rsidR="00542B91" w:rsidP="006777AB" w:rsidRDefault="00542B91" w14:paraId="68F8A549" w14:textId="50CF7E3E">
            <w:pPr>
              <w:pStyle w:val="Odstavekseznama"/>
              <w:numPr>
                <w:ilvl w:val="0"/>
                <w:numId w:val="7"/>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Pravilnik o zavarovanju spodbud</w:t>
            </w:r>
            <w:r w:rsidRPr="000C4069">
              <w:rPr>
                <w:rFonts w:cs="Arial"/>
                <w:color w:val="464646" w:themeColor="text1" w:themeShade="BF"/>
                <w:sz w:val="17"/>
                <w:szCs w:val="17"/>
              </w:rPr>
              <w:t xml:space="preserve"> </w:t>
            </w:r>
            <w:r w:rsidRPr="000C4069">
              <w:rPr>
                <w:rFonts w:cs="Arial"/>
                <w:b w:val="0"/>
                <w:color w:val="464646" w:themeColor="text1" w:themeShade="BF"/>
                <w:sz w:val="17"/>
                <w:szCs w:val="17"/>
              </w:rPr>
              <w:t>z dne 1</w:t>
            </w:r>
            <w:r w:rsidRPr="000C4069" w:rsidR="00945875">
              <w:rPr>
                <w:rFonts w:cs="Arial"/>
                <w:b w:val="0"/>
                <w:color w:val="464646" w:themeColor="text1" w:themeShade="BF"/>
                <w:sz w:val="17"/>
                <w:szCs w:val="17"/>
              </w:rPr>
              <w:t>5</w:t>
            </w:r>
            <w:r w:rsidRPr="000C4069">
              <w:rPr>
                <w:rFonts w:cs="Arial"/>
                <w:b w:val="0"/>
                <w:color w:val="464646" w:themeColor="text1" w:themeShade="BF"/>
                <w:sz w:val="17"/>
                <w:szCs w:val="17"/>
              </w:rPr>
              <w:t>.</w:t>
            </w:r>
            <w:r w:rsidRPr="000C4069" w:rsidR="00945875">
              <w:rPr>
                <w:rFonts w:cs="Arial"/>
                <w:b w:val="0"/>
                <w:color w:val="464646" w:themeColor="text1" w:themeShade="BF"/>
                <w:sz w:val="17"/>
                <w:szCs w:val="17"/>
              </w:rPr>
              <w:t>6</w:t>
            </w:r>
            <w:r w:rsidRPr="000C4069">
              <w:rPr>
                <w:rFonts w:cs="Arial"/>
                <w:b w:val="0"/>
                <w:color w:val="464646" w:themeColor="text1" w:themeShade="BF"/>
                <w:sz w:val="17"/>
                <w:szCs w:val="17"/>
              </w:rPr>
              <w:t>.20</w:t>
            </w:r>
            <w:r w:rsidRPr="000C4069" w:rsidR="00945875">
              <w:rPr>
                <w:rFonts w:cs="Arial"/>
                <w:b w:val="0"/>
                <w:color w:val="464646" w:themeColor="text1" w:themeShade="BF"/>
                <w:sz w:val="17"/>
                <w:szCs w:val="17"/>
              </w:rPr>
              <w:t>21</w:t>
            </w:r>
            <w:r w:rsidRPr="000C4069">
              <w:rPr>
                <w:rFonts w:cs="Arial"/>
                <w:b w:val="0"/>
                <w:color w:val="464646" w:themeColor="text1" w:themeShade="BF"/>
                <w:sz w:val="17"/>
                <w:szCs w:val="17"/>
              </w:rPr>
              <w:t>.</w:t>
            </w:r>
          </w:p>
          <w:p w:rsidRPr="000C4069" w:rsidR="00542B91" w:rsidP="005A60CF" w:rsidRDefault="00542B91" w14:paraId="25E9CFD1" w14:textId="77777777">
            <w:pPr>
              <w:pStyle w:val="Odstavekseznama"/>
              <w:shd w:val="clear" w:color="auto" w:fill="F2F2F2" w:themeFill="background1" w:themeFillShade="F2"/>
              <w:spacing w:before="20" w:after="20" w:line="264" w:lineRule="auto"/>
              <w:ind w:left="34" w:right="249" w:hanging="34"/>
              <w:contextualSpacing w:val="0"/>
              <w:jc w:val="both"/>
              <w:rPr>
                <w:rFonts w:cs="Arial"/>
                <w:bCs/>
                <w:color w:val="464646"/>
                <w:sz w:val="17"/>
                <w:szCs w:val="17"/>
              </w:rPr>
            </w:pPr>
            <w:r w:rsidRPr="000C4069">
              <w:rPr>
                <w:rFonts w:cs="Arial"/>
                <w:bCs/>
                <w:color w:val="464646"/>
                <w:sz w:val="17"/>
                <w:szCs w:val="17"/>
              </w:rPr>
              <w:t>Skupni pogoji pri izvedbi zavarovanj so:</w:t>
            </w:r>
          </w:p>
          <w:p w:rsidRPr="000C4069" w:rsidR="00542B91" w:rsidP="006777AB" w:rsidRDefault="00542B91" w14:paraId="15D646CA"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 xml:space="preserve">O ustreznosti zavarovanja odloča izključno Sklad, in sicer v postopku obravnave vloge o odobritvi posojil.  </w:t>
            </w:r>
          </w:p>
          <w:p w:rsidRPr="000C4069" w:rsidR="00542B91" w:rsidP="006777AB" w:rsidRDefault="00542B91" w14:paraId="58668042"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Zavarovanje mora biti veljavno še najmanj dva meseca po zapadlosti zadnjega obroka.</w:t>
            </w:r>
          </w:p>
          <w:p w:rsidRPr="000C4069" w:rsidR="00542B91" w:rsidP="006777AB" w:rsidRDefault="00542B91" w14:paraId="6F534BC0"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Če upravičenec zavaruje obveznosti do Sklada z več oblikami zavarovanja hkrati, mora skupni seštevek vseh zavarovanj z zahtevanimi faktorji, zadoščati za pokritje celotne obveznosti do Sklada.</w:t>
            </w:r>
          </w:p>
          <w:p w:rsidRPr="000C4069" w:rsidR="00542B91" w:rsidP="006777AB" w:rsidRDefault="00542B91" w14:paraId="698DF48A" w14:textId="7777777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 xml:space="preserve">Stroški zavarovanja in dokazovanja vrednosti zavarovanja so stroški upravičenca. </w:t>
            </w:r>
          </w:p>
          <w:p w:rsidRPr="000C4069" w:rsidR="00542B91" w:rsidP="006777AB" w:rsidRDefault="00542B91" w14:paraId="05EB52A4" w14:textId="1E8E0F27">
            <w:pPr>
              <w:pStyle w:val="Odstavekseznama"/>
              <w:numPr>
                <w:ilvl w:val="0"/>
                <w:numId w:val="8"/>
              </w:numPr>
              <w:spacing w:before="20" w:after="20" w:line="264" w:lineRule="auto"/>
              <w:ind w:right="249"/>
              <w:contextualSpacing w:val="0"/>
              <w:jc w:val="both"/>
              <w:rPr>
                <w:rFonts w:cs="Arial"/>
                <w:b w:val="0"/>
                <w:color w:val="464646"/>
                <w:sz w:val="17"/>
                <w:szCs w:val="17"/>
              </w:rPr>
            </w:pPr>
            <w:r w:rsidRPr="000C4069">
              <w:rPr>
                <w:rFonts w:cs="Arial"/>
                <w:b w:val="0"/>
                <w:color w:val="464646"/>
                <w:sz w:val="17"/>
                <w:szCs w:val="17"/>
              </w:rPr>
              <w:t>Sklad lahko od vlagatelja oziroma upravičenca na njegove stroške zahteva dodatno dokumentacijo za preveritev ustreznosti zavarovanja.</w:t>
            </w:r>
          </w:p>
          <w:p w:rsidRPr="000C4069" w:rsidR="00A45775" w:rsidP="00A45775" w:rsidRDefault="00A45775" w14:paraId="7A875FB3" w14:textId="77777777">
            <w:pPr>
              <w:pStyle w:val="paragraph"/>
              <w:shd w:val="clear" w:color="auto" w:fill="F2F2F2"/>
              <w:spacing w:before="0" w:beforeAutospacing="0" w:after="0" w:afterAutospacing="0"/>
              <w:ind w:right="240"/>
              <w:jc w:val="both"/>
              <w:textAlignment w:val="baseline"/>
              <w:rPr>
                <w:rFonts w:ascii="Segoe UI" w:hAnsi="Segoe UI" w:cs="Segoe UI"/>
                <w:szCs w:val="18"/>
              </w:rPr>
            </w:pPr>
            <w:r w:rsidRPr="000C4069">
              <w:rPr>
                <w:rStyle w:val="normaltextrun"/>
                <w:rFonts w:ascii="Arial" w:hAnsi="Arial" w:cs="Arial"/>
                <w:color w:val="464646"/>
                <w:sz w:val="17"/>
                <w:szCs w:val="17"/>
              </w:rPr>
              <w:t>Možne oblike zavarovanja spodbud so:</w:t>
            </w:r>
            <w:r w:rsidRPr="000C4069">
              <w:rPr>
                <w:rStyle w:val="eop"/>
                <w:rFonts w:ascii="Arial" w:hAnsi="Arial" w:cs="Arial"/>
                <w:color w:val="464646"/>
                <w:sz w:val="17"/>
                <w:szCs w:val="17"/>
              </w:rPr>
              <w:t> </w:t>
            </w:r>
          </w:p>
          <w:p w:rsidRPr="000C4069" w:rsidR="00A45775" w:rsidP="00377251" w:rsidRDefault="00A45775" w14:paraId="366F5675"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zastava nepremičnin in vpis na 1. hipotekarno mesto,</w:t>
            </w:r>
            <w:r w:rsidRPr="000C4069">
              <w:rPr>
                <w:rStyle w:val="eop"/>
                <w:rFonts w:ascii="Arial" w:hAnsi="Arial" w:cs="Arial"/>
                <w:b w:val="0"/>
                <w:bCs/>
                <w:color w:val="464646"/>
                <w:sz w:val="17"/>
                <w:szCs w:val="17"/>
              </w:rPr>
              <w:t> </w:t>
            </w:r>
          </w:p>
          <w:p w:rsidRPr="000C4069" w:rsidR="00A45775" w:rsidP="00377251" w:rsidRDefault="00A45775" w14:paraId="685486DD"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zastava nepremičnin in vpis na 2. hipotekarno mesto,</w:t>
            </w:r>
            <w:r w:rsidRPr="000C4069">
              <w:rPr>
                <w:rStyle w:val="eop"/>
                <w:rFonts w:ascii="Arial" w:hAnsi="Arial" w:cs="Arial"/>
                <w:b w:val="0"/>
                <w:bCs/>
                <w:color w:val="464646"/>
                <w:sz w:val="17"/>
                <w:szCs w:val="17"/>
              </w:rPr>
              <w:t> </w:t>
            </w:r>
          </w:p>
          <w:p w:rsidRPr="000C4069" w:rsidR="00A45775" w:rsidP="00377251" w:rsidRDefault="00A45775" w14:paraId="0DC6CD9D"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zastava premičnin in vpis na 1. hipotekarno mesto,</w:t>
            </w:r>
            <w:r w:rsidRPr="000C4069">
              <w:rPr>
                <w:rStyle w:val="eop"/>
                <w:rFonts w:ascii="Arial" w:hAnsi="Arial" w:cs="Arial"/>
                <w:b w:val="0"/>
                <w:bCs/>
                <w:color w:val="464646"/>
                <w:sz w:val="17"/>
                <w:szCs w:val="17"/>
              </w:rPr>
              <w:t> </w:t>
            </w:r>
          </w:p>
          <w:p w:rsidRPr="000C4069" w:rsidR="00A45775" w:rsidP="00377251" w:rsidRDefault="00A45775" w14:paraId="1ECAC725"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zavarovalna polica,</w:t>
            </w:r>
            <w:r w:rsidRPr="000C4069">
              <w:rPr>
                <w:rStyle w:val="eop"/>
                <w:rFonts w:ascii="Arial" w:hAnsi="Arial" w:cs="Arial"/>
                <w:b w:val="0"/>
                <w:bCs/>
                <w:color w:val="464646"/>
                <w:sz w:val="17"/>
                <w:szCs w:val="17"/>
              </w:rPr>
              <w:t> </w:t>
            </w:r>
          </w:p>
          <w:p w:rsidRPr="000C4069" w:rsidR="00A45775" w:rsidP="00377251" w:rsidRDefault="00A45775" w14:paraId="64469860"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depozit oz. bančna vloga,</w:t>
            </w:r>
            <w:r w:rsidRPr="000C4069">
              <w:rPr>
                <w:rStyle w:val="eop"/>
                <w:rFonts w:ascii="Arial" w:hAnsi="Arial" w:cs="Arial"/>
                <w:b w:val="0"/>
                <w:bCs/>
                <w:color w:val="464646"/>
                <w:sz w:val="17"/>
                <w:szCs w:val="17"/>
              </w:rPr>
              <w:t> </w:t>
            </w:r>
          </w:p>
          <w:p w:rsidRPr="000C4069" w:rsidR="00A45775" w:rsidP="00377251" w:rsidRDefault="00A45775" w14:paraId="03509516" w14:textId="77777777">
            <w:pPr>
              <w:pStyle w:val="paragraph"/>
              <w:numPr>
                <w:ilvl w:val="0"/>
                <w:numId w:val="22"/>
              </w:numPr>
              <w:tabs>
                <w:tab w:val="clear" w:pos="720"/>
                <w:tab w:val="num" w:pos="1310"/>
              </w:tabs>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bančna garancija oz. nepreklicna garancija na prvi poziv banke, ki je pridobila dovoljenje Banke Slovenije za opravljanje bančnih storitev, prvovrstne banke države članice EU ali prvovrstne tuje banke,</w:t>
            </w:r>
            <w:r w:rsidRPr="000C4069">
              <w:rPr>
                <w:rStyle w:val="eop"/>
                <w:rFonts w:ascii="Arial" w:hAnsi="Arial" w:cs="Arial"/>
                <w:b w:val="0"/>
                <w:bCs/>
                <w:color w:val="464646"/>
                <w:sz w:val="17"/>
                <w:szCs w:val="17"/>
              </w:rPr>
              <w:t> </w:t>
            </w:r>
          </w:p>
          <w:p w:rsidRPr="000C4069" w:rsidR="00A45775" w:rsidP="00377251" w:rsidRDefault="00A45775" w14:paraId="45742A49" w14:textId="77777777">
            <w:pPr>
              <w:pStyle w:val="paragraph"/>
              <w:numPr>
                <w:ilvl w:val="0"/>
                <w:numId w:val="22"/>
              </w:numPr>
              <w:spacing w:before="0" w:beforeAutospacing="0" w:after="0" w:afterAutospacing="0"/>
              <w:ind w:left="743" w:hanging="425"/>
              <w:jc w:val="both"/>
              <w:textAlignment w:val="baseline"/>
              <w:rPr>
                <w:rFonts w:ascii="Arial" w:hAnsi="Arial" w:cs="Arial"/>
                <w:b w:val="0"/>
                <w:bCs/>
                <w:sz w:val="17"/>
                <w:szCs w:val="17"/>
              </w:rPr>
            </w:pPr>
            <w:r w:rsidRPr="000C4069">
              <w:rPr>
                <w:rStyle w:val="normaltextrun"/>
                <w:rFonts w:ascii="Arial" w:hAnsi="Arial" w:cs="Arial"/>
                <w:b w:val="0"/>
                <w:bCs/>
                <w:color w:val="464646"/>
                <w:sz w:val="17"/>
                <w:szCs w:val="17"/>
              </w:rPr>
              <w:t>poroštvo kreditno sposobnih pravnih ali fizičnih oseb. </w:t>
            </w:r>
            <w:r w:rsidRPr="000C4069">
              <w:rPr>
                <w:rStyle w:val="eop"/>
                <w:rFonts w:ascii="Arial" w:hAnsi="Arial" w:cs="Arial"/>
                <w:b w:val="0"/>
                <w:bCs/>
                <w:color w:val="464646"/>
                <w:sz w:val="17"/>
                <w:szCs w:val="17"/>
              </w:rPr>
              <w:t> </w:t>
            </w:r>
          </w:p>
          <w:p w:rsidRPr="000C4069" w:rsidR="00A45775" w:rsidP="00377251" w:rsidRDefault="00A45775" w14:paraId="1486FC54" w14:textId="77777777">
            <w:pPr>
              <w:pStyle w:val="paragraph"/>
              <w:spacing w:before="0" w:beforeAutospacing="0" w:after="0" w:afterAutospacing="0"/>
              <w:ind w:left="743" w:right="240" w:hanging="425"/>
              <w:jc w:val="both"/>
              <w:textAlignment w:val="baseline"/>
              <w:rPr>
                <w:rFonts w:ascii="Segoe UI" w:hAnsi="Segoe UI" w:cs="Segoe UI"/>
                <w:b w:val="0"/>
                <w:bCs/>
                <w:szCs w:val="18"/>
              </w:rPr>
            </w:pPr>
            <w:r w:rsidRPr="000C4069">
              <w:rPr>
                <w:rStyle w:val="eop"/>
                <w:rFonts w:ascii="Arial" w:hAnsi="Arial" w:cs="Arial"/>
                <w:b w:val="0"/>
                <w:bCs/>
                <w:color w:val="464646"/>
                <w:sz w:val="17"/>
                <w:szCs w:val="17"/>
              </w:rPr>
              <w:t> </w:t>
            </w:r>
          </w:p>
          <w:p w:rsidRPr="000C4069" w:rsidR="00A45775" w:rsidP="00A45775" w:rsidRDefault="00A45775" w14:paraId="198AE9C6" w14:textId="77777777">
            <w:pPr>
              <w:pStyle w:val="paragraph"/>
              <w:spacing w:before="0" w:beforeAutospacing="0" w:after="0" w:afterAutospacing="0"/>
              <w:jc w:val="both"/>
              <w:textAlignment w:val="baseline"/>
              <w:rPr>
                <w:rFonts w:ascii="Segoe UI" w:hAnsi="Segoe UI" w:cs="Segoe UI"/>
                <w:b w:val="0"/>
                <w:bCs/>
                <w:szCs w:val="18"/>
              </w:rPr>
            </w:pPr>
            <w:r w:rsidRPr="000C4069">
              <w:rPr>
                <w:rStyle w:val="normaltextrun"/>
                <w:rFonts w:ascii="Arial" w:hAnsi="Arial" w:cs="Arial"/>
                <w:sz w:val="24"/>
                <w:szCs w:val="18"/>
              </w:rPr>
              <w:t>Sklad bo tekom obravnave vloge preveril tudi vlagateljeve sposobnosti izpolnjevanja obveznosti do Sklada (v nadaljevanju ocena). V kolikor bo Sklad pri pregledu ugotovil, da vlagateljeva zmožnost izpolnjevanja obvez do Sklada ni zadovoljiva, bo Sklad vlagatelja pozval k predložitvi predloga za dodatno zavarovanje posojila</w:t>
            </w:r>
            <w:r w:rsidRPr="000C4069">
              <w:rPr>
                <w:rStyle w:val="normaltextrun"/>
                <w:rFonts w:ascii="Arial" w:hAnsi="Arial" w:cs="Arial"/>
                <w:bCs/>
                <w:sz w:val="24"/>
                <w:szCs w:val="18"/>
              </w:rPr>
              <w:t>.</w:t>
            </w:r>
            <w:r w:rsidRPr="000C4069">
              <w:rPr>
                <w:rStyle w:val="eop"/>
                <w:rFonts w:ascii="Arial" w:hAnsi="Arial" w:cs="Arial"/>
                <w:bCs/>
                <w:sz w:val="24"/>
                <w:szCs w:val="18"/>
              </w:rPr>
              <w:t> </w:t>
            </w:r>
          </w:p>
          <w:p w:rsidRPr="000C4069" w:rsidR="00927DBA" w:rsidP="0079053E" w:rsidRDefault="00927DBA" w14:paraId="1E4F2826" w14:textId="597FBB35">
            <w:pPr>
              <w:pStyle w:val="Odstavekseznama"/>
              <w:spacing w:before="20" w:after="20" w:line="264" w:lineRule="auto"/>
              <w:ind w:right="249"/>
              <w:contextualSpacing w:val="0"/>
              <w:jc w:val="both"/>
              <w:rPr>
                <w:rFonts w:cs="Arial"/>
                <w:b w:val="0"/>
                <w:color w:val="464646"/>
                <w:szCs w:val="18"/>
              </w:rPr>
            </w:pPr>
          </w:p>
          <w:p w:rsidRPr="000C4069" w:rsidR="006F6546" w:rsidP="0079053E" w:rsidRDefault="006F6546" w14:paraId="143DB85F" w14:textId="1ED6DF5E">
            <w:pPr>
              <w:pStyle w:val="Odstavekseznama"/>
              <w:spacing w:before="20" w:after="20" w:line="264" w:lineRule="auto"/>
              <w:ind w:right="249"/>
              <w:contextualSpacing w:val="0"/>
              <w:jc w:val="both"/>
              <w:rPr>
                <w:rFonts w:cs="Arial"/>
                <w:b w:val="0"/>
                <w:color w:val="464646"/>
                <w:szCs w:val="18"/>
              </w:rPr>
            </w:pPr>
          </w:p>
          <w:p w:rsidRPr="000C4069" w:rsidR="006F6546" w:rsidP="0079053E" w:rsidRDefault="006F6546" w14:paraId="3443DE3C" w14:textId="2AB16968">
            <w:pPr>
              <w:pStyle w:val="Odstavekseznama"/>
              <w:spacing w:before="20" w:after="20" w:line="264" w:lineRule="auto"/>
              <w:ind w:right="249"/>
              <w:contextualSpacing w:val="0"/>
              <w:jc w:val="both"/>
              <w:rPr>
                <w:rFonts w:cs="Arial"/>
                <w:b w:val="0"/>
                <w:color w:val="464646"/>
                <w:sz w:val="17"/>
                <w:szCs w:val="17"/>
              </w:rPr>
            </w:pPr>
          </w:p>
          <w:p w:rsidRPr="000C4069" w:rsidR="006F6546" w:rsidP="0079053E" w:rsidRDefault="006F6546" w14:paraId="73258ACD" w14:textId="024ADA61">
            <w:pPr>
              <w:pStyle w:val="Odstavekseznama"/>
              <w:spacing w:before="20" w:after="20" w:line="264" w:lineRule="auto"/>
              <w:ind w:right="249"/>
              <w:contextualSpacing w:val="0"/>
              <w:jc w:val="both"/>
              <w:rPr>
                <w:rFonts w:cs="Arial"/>
                <w:b w:val="0"/>
                <w:color w:val="464646"/>
                <w:sz w:val="17"/>
                <w:szCs w:val="17"/>
              </w:rPr>
            </w:pPr>
          </w:p>
          <w:p w:rsidR="006F6546" w:rsidP="0079053E" w:rsidRDefault="006F6546" w14:paraId="0CA8711D" w14:textId="54AE2F3A">
            <w:pPr>
              <w:pStyle w:val="Odstavekseznama"/>
              <w:spacing w:before="20" w:after="20" w:line="264" w:lineRule="auto"/>
              <w:ind w:right="249"/>
              <w:contextualSpacing w:val="0"/>
              <w:jc w:val="both"/>
              <w:rPr>
                <w:rFonts w:cs="Arial"/>
                <w:b w:val="0"/>
                <w:color w:val="464646"/>
                <w:sz w:val="17"/>
                <w:szCs w:val="17"/>
              </w:rPr>
            </w:pPr>
          </w:p>
          <w:p w:rsidRPr="000C4069" w:rsidR="0002444C" w:rsidP="0079053E" w:rsidRDefault="0002444C" w14:paraId="395699F0" w14:textId="77777777">
            <w:pPr>
              <w:pStyle w:val="Odstavekseznama"/>
              <w:spacing w:before="20" w:after="20" w:line="264" w:lineRule="auto"/>
              <w:ind w:right="249"/>
              <w:contextualSpacing w:val="0"/>
              <w:jc w:val="both"/>
              <w:rPr>
                <w:rFonts w:cs="Arial"/>
                <w:color w:val="464646"/>
                <w:sz w:val="17"/>
                <w:szCs w:val="17"/>
              </w:rPr>
            </w:pPr>
          </w:p>
          <w:p w:rsidRPr="000C4069" w:rsidR="00E33BB5" w:rsidP="0079053E" w:rsidRDefault="00E33BB5" w14:paraId="0F13DEA4" w14:textId="0850FFDD">
            <w:pPr>
              <w:pStyle w:val="Odstavekseznama"/>
              <w:spacing w:before="20" w:after="20" w:line="264" w:lineRule="auto"/>
              <w:ind w:right="249"/>
              <w:contextualSpacing w:val="0"/>
              <w:jc w:val="both"/>
              <w:rPr>
                <w:rFonts w:cs="Arial"/>
                <w:color w:val="464646"/>
                <w:sz w:val="17"/>
                <w:szCs w:val="17"/>
              </w:rPr>
            </w:pPr>
          </w:p>
          <w:p w:rsidRPr="000C4069" w:rsidR="00E33BB5" w:rsidP="0079053E" w:rsidRDefault="00E33BB5" w14:paraId="2674834D" w14:textId="77777777">
            <w:pPr>
              <w:pStyle w:val="Odstavekseznama"/>
              <w:spacing w:before="20" w:after="20" w:line="264" w:lineRule="auto"/>
              <w:ind w:right="249"/>
              <w:contextualSpacing w:val="0"/>
              <w:jc w:val="both"/>
              <w:rPr>
                <w:rFonts w:cs="Arial"/>
                <w:b w:val="0"/>
                <w:color w:val="464646"/>
                <w:sz w:val="17"/>
                <w:szCs w:val="17"/>
              </w:rPr>
            </w:pPr>
          </w:p>
          <w:p w:rsidRPr="000C4069" w:rsidR="006F6546" w:rsidP="0079053E" w:rsidRDefault="006F6546" w14:paraId="1626E90E" w14:textId="6DC77FFC">
            <w:pPr>
              <w:pStyle w:val="Odstavekseznama"/>
              <w:spacing w:before="20" w:after="20" w:line="264" w:lineRule="auto"/>
              <w:ind w:right="249"/>
              <w:contextualSpacing w:val="0"/>
              <w:jc w:val="both"/>
              <w:rPr>
                <w:rFonts w:cs="Arial"/>
                <w:b w:val="0"/>
                <w:color w:val="464646"/>
                <w:sz w:val="17"/>
                <w:szCs w:val="17"/>
              </w:rPr>
            </w:pPr>
          </w:p>
          <w:p w:rsidRPr="000C4069" w:rsidR="00CE6F56" w:rsidP="005A60CF" w:rsidRDefault="006F6546" w14:paraId="44BB41A5" w14:textId="082AFB1C">
            <w:pPr>
              <w:ind w:right="249"/>
              <w:rPr>
                <w:rFonts w:cs="Arial"/>
                <w:b w:val="0"/>
                <w:iCs/>
                <w:color w:val="464646"/>
                <w:sz w:val="17"/>
                <w:szCs w:val="17"/>
              </w:rPr>
            </w:pPr>
            <w:r w:rsidRPr="000C4069">
              <w:rPr>
                <w:rStyle w:val="normaltextrun"/>
                <w:rFonts w:cs="Arial"/>
                <w:b w:val="0"/>
                <w:bCs/>
                <w:color w:val="464646"/>
                <w:sz w:val="17"/>
                <w:szCs w:val="17"/>
                <w:shd w:val="clear" w:color="auto" w:fill="FFFFFF"/>
              </w:rPr>
              <w:t>Podrobnejši pogoji zavarovanja po posameznih oblikah so podani v nadaljevanju:</w:t>
            </w:r>
            <w:r w:rsidRPr="000C4069">
              <w:rPr>
                <w:rStyle w:val="eop"/>
                <w:rFonts w:cs="Arial"/>
                <w:b w:val="0"/>
                <w:bCs/>
                <w:color w:val="464646"/>
                <w:sz w:val="17"/>
                <w:szCs w:val="17"/>
                <w:shd w:val="clear" w:color="auto" w:fill="FFFFFF"/>
              </w:rPr>
              <w:t> </w:t>
            </w:r>
          </w:p>
          <w:p w:rsidRPr="000C4069" w:rsidR="12637708" w:rsidP="12637708" w:rsidRDefault="12637708" w14:paraId="714DDF5B" w14:textId="71D28CED">
            <w:pPr>
              <w:ind w:right="249"/>
              <w:rPr>
                <w:rFonts w:cs="Arial"/>
                <w:b w:val="0"/>
                <w:color w:val="464646" w:themeColor="text1" w:themeShade="BF"/>
                <w:sz w:val="17"/>
                <w:szCs w:val="17"/>
              </w:rPr>
            </w:pPr>
          </w:p>
          <w:tbl>
            <w:tblPr>
              <w:tblW w:w="8568" w:type="dxa"/>
              <w:tblLayout w:type="fixed"/>
              <w:tblLook w:val="04A0" w:firstRow="1" w:lastRow="0" w:firstColumn="1" w:lastColumn="0" w:noHBand="0" w:noVBand="1"/>
            </w:tblPr>
            <w:tblGrid>
              <w:gridCol w:w="1575"/>
              <w:gridCol w:w="780"/>
              <w:gridCol w:w="649"/>
              <w:gridCol w:w="992"/>
              <w:gridCol w:w="764"/>
              <w:gridCol w:w="952"/>
              <w:gridCol w:w="952"/>
              <w:gridCol w:w="952"/>
              <w:gridCol w:w="952"/>
            </w:tblGrid>
            <w:tr w:rsidRPr="000C4069" w:rsidR="12637708" w:rsidTr="26699525" w14:paraId="254C2FB3" w14:textId="77777777">
              <w:tc>
                <w:tcPr>
                  <w:tcW w:w="1575"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2E73E0D7" w14:textId="3623A759">
                  <w:pPr>
                    <w:jc w:val="center"/>
                    <w:rPr>
                      <w:sz w:val="16"/>
                      <w:szCs w:val="16"/>
                    </w:rPr>
                  </w:pPr>
                  <w:r w:rsidRPr="000C4069">
                    <w:rPr>
                      <w:rFonts w:ascii="Arial" w:hAnsi="Arial" w:eastAsia="Arial" w:cs="Arial"/>
                      <w:b/>
                      <w:bCs/>
                      <w:sz w:val="16"/>
                      <w:szCs w:val="16"/>
                    </w:rPr>
                    <w:t>Oblika zavarovanja</w:t>
                  </w:r>
                </w:p>
              </w:tc>
              <w:tc>
                <w:tcPr>
                  <w:tcW w:w="6993" w:type="dxa"/>
                  <w:gridSpan w:val="8"/>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28162630" w14:textId="715947C6">
                  <w:pPr>
                    <w:jc w:val="center"/>
                    <w:rPr>
                      <w:sz w:val="16"/>
                      <w:szCs w:val="16"/>
                    </w:rPr>
                  </w:pPr>
                  <w:r w:rsidRPr="000C4069">
                    <w:rPr>
                      <w:rFonts w:ascii="Arial" w:hAnsi="Arial" w:eastAsia="Arial" w:cs="Arial"/>
                      <w:b/>
                      <w:bCs/>
                      <w:sz w:val="16"/>
                      <w:szCs w:val="16"/>
                    </w:rPr>
                    <w:t>Omejitev za posamezno obliko zavarovanja</w:t>
                  </w:r>
                </w:p>
              </w:tc>
            </w:tr>
            <w:tr w:rsidRPr="000C4069" w:rsidR="12637708" w:rsidTr="26699525" w14:paraId="578A6219" w14:textId="77777777">
              <w:tc>
                <w:tcPr>
                  <w:tcW w:w="1575" w:type="dxa"/>
                  <w:vMerge/>
                  <w:vAlign w:val="center"/>
                </w:tcPr>
                <w:p w:rsidRPr="000C4069" w:rsidR="00EE1951" w:rsidRDefault="00EE1951" w14:paraId="20D80506" w14:textId="77777777">
                  <w:pPr>
                    <w:rPr>
                      <w:sz w:val="16"/>
                      <w:szCs w:val="16"/>
                    </w:rPr>
                  </w:pPr>
                </w:p>
              </w:tc>
              <w:tc>
                <w:tcPr>
                  <w:tcW w:w="780"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54782444" w14:textId="6E79AA38">
                  <w:pPr>
                    <w:jc w:val="center"/>
                    <w:rPr>
                      <w:sz w:val="16"/>
                      <w:szCs w:val="16"/>
                    </w:rPr>
                  </w:pPr>
                  <w:r w:rsidRPr="000C4069">
                    <w:rPr>
                      <w:rFonts w:ascii="Arial" w:hAnsi="Arial" w:eastAsia="Arial" w:cs="Arial"/>
                      <w:b/>
                      <w:bCs/>
                      <w:sz w:val="16"/>
                      <w:szCs w:val="16"/>
                    </w:rPr>
                    <w:t>Faktor</w:t>
                  </w:r>
                </w:p>
              </w:tc>
              <w:tc>
                <w:tcPr>
                  <w:tcW w:w="649"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5E949BB3" w14:textId="2FDD97FC">
                  <w:pPr>
                    <w:jc w:val="center"/>
                    <w:rPr>
                      <w:sz w:val="16"/>
                      <w:szCs w:val="16"/>
                    </w:rPr>
                  </w:pPr>
                  <w:r w:rsidRPr="000C4069">
                    <w:rPr>
                      <w:rFonts w:ascii="Arial" w:hAnsi="Arial" w:eastAsia="Arial" w:cs="Arial"/>
                      <w:b/>
                      <w:bCs/>
                      <w:sz w:val="16"/>
                      <w:szCs w:val="16"/>
                    </w:rPr>
                    <w:t>Delež</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66092A3E" w14:textId="26DD3120">
                  <w:pPr>
                    <w:jc w:val="center"/>
                    <w:rPr>
                      <w:sz w:val="16"/>
                      <w:szCs w:val="16"/>
                    </w:rPr>
                  </w:pPr>
                  <w:r w:rsidRPr="000C4069">
                    <w:rPr>
                      <w:rFonts w:ascii="Arial" w:hAnsi="Arial" w:eastAsia="Arial" w:cs="Arial"/>
                      <w:b/>
                      <w:bCs/>
                      <w:sz w:val="16"/>
                      <w:szCs w:val="16"/>
                    </w:rPr>
                    <w:t>Znesek v EUR do</w:t>
                  </w:r>
                </w:p>
              </w:tc>
              <w:tc>
                <w:tcPr>
                  <w:tcW w:w="1716" w:type="dxa"/>
                  <w:gridSpan w:val="2"/>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6B713B45" w14:textId="759C8E29">
                  <w:pPr>
                    <w:jc w:val="center"/>
                    <w:rPr>
                      <w:sz w:val="16"/>
                      <w:szCs w:val="16"/>
                    </w:rPr>
                  </w:pPr>
                  <w:r w:rsidRPr="000C4069">
                    <w:rPr>
                      <w:rFonts w:ascii="Arial" w:hAnsi="Arial" w:eastAsia="Arial" w:cs="Arial"/>
                      <w:b/>
                      <w:bCs/>
                      <w:sz w:val="16"/>
                      <w:szCs w:val="16"/>
                    </w:rPr>
                    <w:t>Boniteta vlagatelja</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20B7F1A1" w14:textId="6AA038F7">
                  <w:pPr>
                    <w:jc w:val="center"/>
                    <w:rPr>
                      <w:sz w:val="16"/>
                      <w:szCs w:val="16"/>
                    </w:rPr>
                  </w:pPr>
                  <w:r w:rsidRPr="000C4069">
                    <w:rPr>
                      <w:rFonts w:ascii="Arial" w:hAnsi="Arial" w:eastAsia="Arial" w:cs="Arial"/>
                      <w:b/>
                      <w:bCs/>
                      <w:sz w:val="16"/>
                      <w:szCs w:val="16"/>
                    </w:rPr>
                    <w:t>Kreditna sposobnost vlagatelja K &gt; X</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3E554C1B" w14:textId="503FABEE">
                  <w:pPr>
                    <w:jc w:val="center"/>
                    <w:rPr>
                      <w:sz w:val="16"/>
                      <w:szCs w:val="16"/>
                    </w:rPr>
                  </w:pPr>
                  <w:r w:rsidRPr="000C4069">
                    <w:rPr>
                      <w:rFonts w:ascii="Arial" w:hAnsi="Arial" w:eastAsia="Arial" w:cs="Arial"/>
                      <w:b/>
                      <w:bCs/>
                      <w:sz w:val="16"/>
                      <w:szCs w:val="16"/>
                    </w:rPr>
                    <w:t>Ročnost v mesecih</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9DC1A6" w:themeFill="accent6"/>
                  <w:vAlign w:val="center"/>
                </w:tcPr>
                <w:p w:rsidRPr="000C4069" w:rsidR="12637708" w:rsidP="12637708" w:rsidRDefault="12637708" w14:paraId="19CAF177" w14:textId="183A9539">
                  <w:pPr>
                    <w:jc w:val="center"/>
                    <w:rPr>
                      <w:sz w:val="16"/>
                      <w:szCs w:val="16"/>
                    </w:rPr>
                  </w:pPr>
                  <w:r w:rsidRPr="000C4069">
                    <w:rPr>
                      <w:rFonts w:ascii="Arial" w:hAnsi="Arial" w:eastAsia="Arial" w:cs="Arial"/>
                      <w:b/>
                      <w:bCs/>
                      <w:sz w:val="16"/>
                      <w:szCs w:val="16"/>
                    </w:rPr>
                    <w:t>Znesek v EUR nad</w:t>
                  </w:r>
                </w:p>
              </w:tc>
            </w:tr>
            <w:tr w:rsidRPr="000C4069" w:rsidR="12637708" w:rsidTr="26699525" w14:paraId="0654DEEA" w14:textId="77777777">
              <w:tc>
                <w:tcPr>
                  <w:tcW w:w="1575" w:type="dxa"/>
                  <w:vMerge/>
                  <w:vAlign w:val="center"/>
                </w:tcPr>
                <w:p w:rsidRPr="000C4069" w:rsidR="00EE1951" w:rsidRDefault="00EE1951" w14:paraId="6BAC3C1E" w14:textId="77777777">
                  <w:pPr>
                    <w:rPr>
                      <w:sz w:val="16"/>
                      <w:szCs w:val="16"/>
                    </w:rPr>
                  </w:pPr>
                </w:p>
              </w:tc>
              <w:tc>
                <w:tcPr>
                  <w:tcW w:w="780" w:type="dxa"/>
                  <w:vMerge/>
                  <w:vAlign w:val="center"/>
                </w:tcPr>
                <w:p w:rsidRPr="000C4069" w:rsidR="00EE1951" w:rsidRDefault="00EE1951" w14:paraId="63A58C5F" w14:textId="77777777">
                  <w:pPr>
                    <w:rPr>
                      <w:sz w:val="16"/>
                      <w:szCs w:val="16"/>
                    </w:rPr>
                  </w:pPr>
                </w:p>
              </w:tc>
              <w:tc>
                <w:tcPr>
                  <w:tcW w:w="649" w:type="dxa"/>
                  <w:vMerge/>
                  <w:vAlign w:val="center"/>
                </w:tcPr>
                <w:p w:rsidRPr="000C4069" w:rsidR="00EE1951" w:rsidRDefault="00EE1951" w14:paraId="274BC532" w14:textId="77777777">
                  <w:pPr>
                    <w:rPr>
                      <w:sz w:val="16"/>
                      <w:szCs w:val="16"/>
                    </w:rPr>
                  </w:pPr>
                </w:p>
              </w:tc>
              <w:tc>
                <w:tcPr>
                  <w:tcW w:w="992" w:type="dxa"/>
                  <w:vMerge/>
                  <w:vAlign w:val="center"/>
                </w:tcPr>
                <w:p w:rsidRPr="000C4069" w:rsidR="00EE1951" w:rsidRDefault="00EE1951" w14:paraId="0DD1B7B0" w14:textId="77777777">
                  <w:pPr>
                    <w:rPr>
                      <w:sz w:val="16"/>
                      <w:szCs w:val="16"/>
                    </w:rPr>
                  </w:pPr>
                </w:p>
              </w:tc>
              <w:tc>
                <w:tcPr>
                  <w:tcW w:w="764" w:type="dxa"/>
                  <w:tcBorders>
                    <w:top w:val="single" w:color="auto" w:sz="4" w:space="0"/>
                    <w:left w:val="nil"/>
                    <w:bottom w:val="single" w:color="000000" w:sz="8" w:space="0"/>
                    <w:right w:val="single" w:color="000000" w:sz="8" w:space="0"/>
                  </w:tcBorders>
                  <w:shd w:val="clear" w:color="auto" w:fill="9DC1A6" w:themeFill="accent6"/>
                  <w:vAlign w:val="center"/>
                </w:tcPr>
                <w:p w:rsidRPr="000C4069" w:rsidR="12637708" w:rsidP="12637708" w:rsidRDefault="12637708" w14:paraId="423252D0" w14:textId="1F33F59D">
                  <w:pPr>
                    <w:jc w:val="center"/>
                    <w:rPr>
                      <w:sz w:val="16"/>
                      <w:szCs w:val="16"/>
                    </w:rPr>
                  </w:pPr>
                  <w:r w:rsidRPr="000C4069">
                    <w:rPr>
                      <w:rFonts w:ascii="Arial" w:hAnsi="Arial" w:eastAsia="Arial" w:cs="Arial"/>
                      <w:b/>
                      <w:bCs/>
                      <w:sz w:val="16"/>
                      <w:szCs w:val="16"/>
                    </w:rPr>
                    <w:t>od</w:t>
                  </w:r>
                </w:p>
              </w:tc>
              <w:tc>
                <w:tcPr>
                  <w:tcW w:w="952" w:type="dxa"/>
                  <w:tcBorders>
                    <w:top w:val="single" w:color="auto" w:sz="4" w:space="0"/>
                    <w:left w:val="single" w:color="000000" w:sz="8" w:space="0"/>
                    <w:bottom w:val="single" w:color="000000" w:sz="8" w:space="0"/>
                    <w:right w:val="single" w:color="000000" w:sz="8" w:space="0"/>
                  </w:tcBorders>
                  <w:shd w:val="clear" w:color="auto" w:fill="9DC1A6" w:themeFill="accent6"/>
                  <w:vAlign w:val="center"/>
                </w:tcPr>
                <w:p w:rsidRPr="000C4069" w:rsidR="12637708" w:rsidP="12637708" w:rsidRDefault="12637708" w14:paraId="6061EF52" w14:textId="37C93FCE">
                  <w:pPr>
                    <w:jc w:val="center"/>
                    <w:rPr>
                      <w:sz w:val="16"/>
                      <w:szCs w:val="16"/>
                    </w:rPr>
                  </w:pPr>
                  <w:r w:rsidRPr="000C4069">
                    <w:rPr>
                      <w:rFonts w:ascii="Arial" w:hAnsi="Arial" w:eastAsia="Arial" w:cs="Arial"/>
                      <w:b/>
                      <w:bCs/>
                      <w:sz w:val="16"/>
                      <w:szCs w:val="16"/>
                    </w:rPr>
                    <w:t>do</w:t>
                  </w:r>
                </w:p>
              </w:tc>
              <w:tc>
                <w:tcPr>
                  <w:tcW w:w="952" w:type="dxa"/>
                  <w:vMerge/>
                  <w:vAlign w:val="center"/>
                </w:tcPr>
                <w:p w:rsidRPr="000C4069" w:rsidR="00EE1951" w:rsidRDefault="00EE1951" w14:paraId="77C28EA3" w14:textId="77777777">
                  <w:pPr>
                    <w:rPr>
                      <w:sz w:val="16"/>
                      <w:szCs w:val="16"/>
                    </w:rPr>
                  </w:pPr>
                </w:p>
              </w:tc>
              <w:tc>
                <w:tcPr>
                  <w:tcW w:w="952" w:type="dxa"/>
                  <w:vMerge/>
                  <w:vAlign w:val="center"/>
                </w:tcPr>
                <w:p w:rsidRPr="000C4069" w:rsidR="00EE1951" w:rsidRDefault="00EE1951" w14:paraId="54124658" w14:textId="77777777">
                  <w:pPr>
                    <w:rPr>
                      <w:sz w:val="16"/>
                      <w:szCs w:val="16"/>
                    </w:rPr>
                  </w:pPr>
                </w:p>
              </w:tc>
              <w:tc>
                <w:tcPr>
                  <w:tcW w:w="952" w:type="dxa"/>
                  <w:vMerge/>
                  <w:vAlign w:val="center"/>
                </w:tcPr>
                <w:p w:rsidRPr="000C4069" w:rsidR="00EE1951" w:rsidRDefault="00EE1951" w14:paraId="6795D4A4" w14:textId="77777777">
                  <w:pPr>
                    <w:rPr>
                      <w:sz w:val="16"/>
                      <w:szCs w:val="16"/>
                    </w:rPr>
                  </w:pPr>
                </w:p>
              </w:tc>
            </w:tr>
            <w:tr w:rsidRPr="000C4069" w:rsidR="00B3736A" w:rsidTr="26699525" w14:paraId="092308B2"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4ADF8221" w14:textId="1FAC9674">
                  <w:pPr>
                    <w:rPr>
                      <w:sz w:val="16"/>
                      <w:szCs w:val="16"/>
                    </w:rPr>
                  </w:pPr>
                  <w:r w:rsidRPr="000C4069">
                    <w:rPr>
                      <w:rFonts w:ascii="Arial" w:hAnsi="Arial" w:eastAsia="Arial" w:cs="Arial"/>
                      <w:sz w:val="16"/>
                      <w:szCs w:val="16"/>
                    </w:rPr>
                    <w:t>Menica</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4C75837" w14:textId="7DCC794F">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2DC54EA" w14:textId="39066E5F">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FD34C0B" w14:textId="614EF800">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42F9215" w14:textId="7BE98061">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FD1BFAE" w14:textId="5D5BD371">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4D68B046" w14:textId="1C397E1B">
                  <w:pPr>
                    <w:jc w:val="center"/>
                    <w:rPr>
                      <w:rFonts w:ascii="Arial" w:hAnsi="Arial" w:eastAsia="Arial" w:cs="Arial"/>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15CA5A9" w14:textId="37D952B0">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BD26AF9" w14:textId="0522B4AB">
                  <w:pPr>
                    <w:jc w:val="right"/>
                    <w:rPr>
                      <w:sz w:val="16"/>
                      <w:szCs w:val="16"/>
                    </w:rPr>
                  </w:pPr>
                  <w:r w:rsidRPr="000C4069">
                    <w:rPr>
                      <w:rFonts w:ascii="Arial" w:hAnsi="Arial" w:eastAsia="Arial" w:cs="Arial"/>
                      <w:sz w:val="16"/>
                      <w:szCs w:val="16"/>
                    </w:rPr>
                    <w:t>/</w:t>
                  </w:r>
                </w:p>
              </w:tc>
            </w:tr>
            <w:tr w:rsidRPr="000C4069" w:rsidR="00B3736A" w:rsidTr="26699525" w14:paraId="16BE9E34"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7DC00C79" w14:textId="5DAC2242">
                  <w:pPr>
                    <w:rPr>
                      <w:sz w:val="16"/>
                      <w:szCs w:val="16"/>
                    </w:rPr>
                  </w:pPr>
                  <w:r w:rsidRPr="000C4069">
                    <w:rPr>
                      <w:rFonts w:ascii="Arial" w:hAnsi="Arial" w:eastAsia="Arial" w:cs="Arial"/>
                      <w:sz w:val="16"/>
                      <w:szCs w:val="16"/>
                    </w:rPr>
                    <w:t>Hipoteka z vpisom na 1. mesto – H1</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BD8F5C4" w14:textId="2E8D1A84">
                  <w:pPr>
                    <w:jc w:val="center"/>
                    <w:rPr>
                      <w:sz w:val="16"/>
                      <w:szCs w:val="16"/>
                    </w:rPr>
                  </w:pPr>
                  <w:r w:rsidRPr="000C4069">
                    <w:rPr>
                      <w:rFonts w:ascii="Arial" w:hAnsi="Arial" w:eastAsia="Arial" w:cs="Arial"/>
                      <w:sz w:val="16"/>
                      <w:szCs w:val="16"/>
                    </w:rPr>
                    <w:t>1,</w:t>
                  </w:r>
                  <w:r>
                    <w:rPr>
                      <w:rFonts w:ascii="Arial" w:hAnsi="Arial" w:eastAsia="Arial" w:cs="Arial"/>
                      <w:sz w:val="16"/>
                      <w:szCs w:val="16"/>
                    </w:rPr>
                    <w:t>0</w:t>
                  </w:r>
                  <w:r w:rsidRPr="000C4069">
                    <w:rPr>
                      <w:rFonts w:ascii="Arial" w:hAnsi="Arial" w:eastAsia="Arial" w:cs="Arial"/>
                      <w:sz w:val="16"/>
                      <w:szCs w:val="16"/>
                    </w:rPr>
                    <w:t>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D7019C0" w14:textId="0DC421DE">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113BFE2" w14:textId="2BB0E122">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CEE6788" w14:textId="2D4ED8D2">
                  <w:pPr>
                    <w:jc w:val="center"/>
                    <w:rPr>
                      <w:sz w:val="16"/>
                      <w:szCs w:val="16"/>
                    </w:rPr>
                  </w:pPr>
                  <w:r>
                    <w:rPr>
                      <w:sz w:val="16"/>
                      <w:szCs w:val="16"/>
                    </w:rPr>
                    <w:t>9</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7CC6CF6" w14:textId="5191F449">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04FD067D" w14:textId="64A78163">
                  <w:pPr>
                    <w:jc w:val="center"/>
                    <w:rPr>
                      <w:rFonts w:ascii="Arial" w:hAnsi="Arial" w:eastAsia="Arial" w:cs="Arial"/>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8FFE778" w14:textId="40A3FBBC">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047E743" w14:textId="239558B3">
                  <w:pPr>
                    <w:jc w:val="right"/>
                    <w:rPr>
                      <w:sz w:val="16"/>
                      <w:szCs w:val="16"/>
                    </w:rPr>
                  </w:pPr>
                  <w:r w:rsidRPr="000C4069">
                    <w:rPr>
                      <w:rFonts w:ascii="Arial" w:hAnsi="Arial" w:eastAsia="Arial" w:cs="Arial"/>
                      <w:sz w:val="16"/>
                      <w:szCs w:val="16"/>
                    </w:rPr>
                    <w:t>/</w:t>
                  </w:r>
                </w:p>
              </w:tc>
            </w:tr>
            <w:tr w:rsidRPr="000C4069" w:rsidR="00B3736A" w:rsidTr="26699525" w14:paraId="1FD8E895"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2FE5F02F" w14:textId="6B68C655">
                  <w:pPr>
                    <w:rPr>
                      <w:rFonts w:ascii="Arial" w:hAnsi="Arial" w:eastAsia="Arial" w:cs="Arial"/>
                      <w:sz w:val="16"/>
                      <w:szCs w:val="16"/>
                    </w:rPr>
                  </w:pPr>
                  <w:r w:rsidRPr="000C4069">
                    <w:rPr>
                      <w:rFonts w:ascii="Arial" w:hAnsi="Arial" w:eastAsia="Arial" w:cs="Arial"/>
                      <w:sz w:val="16"/>
                      <w:szCs w:val="16"/>
                    </w:rPr>
                    <w:t>Hipoteka z vpisom na 1. mesto – H1</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33C1AFC" w14:textId="7FCB5CC1">
                  <w:pPr>
                    <w:jc w:val="center"/>
                    <w:rPr>
                      <w:rFonts w:ascii="Arial" w:hAnsi="Arial" w:eastAsia="Arial" w:cs="Arial"/>
                      <w:sz w:val="16"/>
                      <w:szCs w:val="16"/>
                    </w:rPr>
                  </w:pPr>
                  <w:r>
                    <w:rPr>
                      <w:rFonts w:ascii="Arial" w:hAnsi="Arial" w:eastAsia="Arial" w:cs="Arial"/>
                      <w:sz w:val="16"/>
                      <w:szCs w:val="16"/>
                    </w:rPr>
                    <w:t>1,50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3E3FC34" w14:textId="0A5697A3">
                  <w:pPr>
                    <w:jc w:val="center"/>
                    <w:rPr>
                      <w:rFonts w:ascii="Arial" w:hAnsi="Arial" w:eastAsia="Arial" w:cs="Arial"/>
                      <w:sz w:val="16"/>
                      <w:szCs w:val="16"/>
                    </w:rPr>
                  </w:pPr>
                  <w:r>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C4F3BBE" w14:textId="77777777">
                  <w:pPr>
                    <w:jc w:val="right"/>
                    <w:rPr>
                      <w:rFonts w:ascii="Arial" w:hAnsi="Arial" w:eastAsia="Arial" w:cs="Arial"/>
                      <w:sz w:val="16"/>
                      <w:szCs w:val="16"/>
                    </w:rPr>
                  </w:pP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6B3D498" w14:textId="44E0C2EF">
                  <w:pPr>
                    <w:jc w:val="center"/>
                    <w:rPr>
                      <w:rFonts w:ascii="Arial" w:hAnsi="Arial" w:eastAsia="Arial" w:cs="Arial"/>
                      <w:sz w:val="16"/>
                      <w:szCs w:val="16"/>
                    </w:rPr>
                  </w:pPr>
                  <w:r>
                    <w:rPr>
                      <w:rFonts w:ascii="Arial" w:hAnsi="Arial" w:eastAsia="Arial" w:cs="Arial"/>
                      <w:sz w:val="16"/>
                      <w:szCs w:val="16"/>
                    </w:rPr>
                    <w:t>7</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BEFACB4" w14:textId="7DA33212">
                  <w:pPr>
                    <w:jc w:val="center"/>
                    <w:rPr>
                      <w:rFonts w:ascii="Arial" w:hAnsi="Arial" w:eastAsia="Arial" w:cs="Arial"/>
                      <w:sz w:val="16"/>
                      <w:szCs w:val="16"/>
                    </w:rPr>
                  </w:pPr>
                  <w:r>
                    <w:rPr>
                      <w:rFonts w:ascii="Arial" w:hAnsi="Arial" w:eastAsia="Arial" w:cs="Arial"/>
                      <w:sz w:val="16"/>
                      <w:szCs w:val="16"/>
                    </w:rPr>
                    <w:t>8</w:t>
                  </w:r>
                </w:p>
              </w:tc>
              <w:tc>
                <w:tcPr>
                  <w:tcW w:w="952" w:type="dxa"/>
                  <w:tcBorders>
                    <w:top w:val="single" w:color="000000" w:sz="8" w:space="0"/>
                    <w:left w:val="single" w:color="000000" w:sz="8" w:space="0"/>
                    <w:bottom w:val="single" w:color="000000" w:sz="8" w:space="0"/>
                    <w:right w:val="single" w:color="000000" w:sz="8" w:space="0"/>
                  </w:tcBorders>
                </w:tcPr>
                <w:p w:rsidR="00B3736A" w:rsidP="00B3736A" w:rsidRDefault="00B3736A" w14:paraId="24C134EF" w14:textId="091B99EC">
                  <w:pPr>
                    <w:jc w:val="center"/>
                    <w:rPr>
                      <w:rFonts w:ascii="Arial" w:hAnsi="Arial" w:eastAsia="Arial" w:cs="Arial"/>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3186980" w14:textId="77777777">
                  <w:pPr>
                    <w:jc w:val="center"/>
                    <w:rPr>
                      <w:rFonts w:ascii="Arial" w:hAnsi="Arial" w:eastAsia="Arial" w:cs="Arial"/>
                      <w:sz w:val="16"/>
                      <w:szCs w:val="16"/>
                    </w:rPr>
                  </w:pP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A942192" w14:textId="77777777">
                  <w:pPr>
                    <w:jc w:val="right"/>
                    <w:rPr>
                      <w:rFonts w:ascii="Arial" w:hAnsi="Arial" w:eastAsia="Arial" w:cs="Arial"/>
                      <w:sz w:val="16"/>
                      <w:szCs w:val="16"/>
                    </w:rPr>
                  </w:pPr>
                </w:p>
              </w:tc>
            </w:tr>
            <w:tr w:rsidRPr="000C4069" w:rsidR="00B3736A" w:rsidTr="26699525" w14:paraId="477DCBB2"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7BF151A9" w14:textId="2674E4CF">
                  <w:pPr>
                    <w:rPr>
                      <w:sz w:val="16"/>
                      <w:szCs w:val="16"/>
                    </w:rPr>
                  </w:pPr>
                  <w:r w:rsidRPr="000C4069">
                    <w:rPr>
                      <w:rFonts w:ascii="Arial" w:hAnsi="Arial" w:eastAsia="Arial" w:cs="Arial"/>
                      <w:sz w:val="16"/>
                      <w:szCs w:val="16"/>
                    </w:rPr>
                    <w:t>Hipoteka z vpisom na 1. mesto – H1</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8B7717F" w14:textId="1C0C1D3C">
                  <w:pPr>
                    <w:jc w:val="center"/>
                    <w:rPr>
                      <w:sz w:val="16"/>
                      <w:szCs w:val="16"/>
                    </w:rPr>
                  </w:pPr>
                  <w:r w:rsidRPr="000C4069">
                    <w:rPr>
                      <w:rFonts w:ascii="Arial" w:hAnsi="Arial" w:eastAsia="Arial" w:cs="Arial"/>
                      <w:sz w:val="16"/>
                      <w:szCs w:val="16"/>
                    </w:rPr>
                    <w:t>2,00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B4FBB57" w14:textId="0F419A18">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EBDB5F5" w14:textId="4C6E2C60">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08550F5" w14:textId="350FE2DB">
                  <w:pPr>
                    <w:jc w:val="center"/>
                    <w:rPr>
                      <w:sz w:val="16"/>
                      <w:szCs w:val="16"/>
                    </w:rPr>
                  </w:pPr>
                  <w:r>
                    <w:rPr>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AA6D75B" w14:textId="4145844C">
                  <w:pPr>
                    <w:jc w:val="center"/>
                    <w:rPr>
                      <w:sz w:val="16"/>
                      <w:szCs w:val="16"/>
                    </w:rPr>
                  </w:pPr>
                  <w:r>
                    <w:rPr>
                      <w:sz w:val="16"/>
                      <w:szCs w:val="16"/>
                    </w:rPr>
                    <w:t>6</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6889D72B" w14:textId="02EC95E1">
                  <w:pPr>
                    <w:jc w:val="center"/>
                    <w:rPr>
                      <w:rFonts w:ascii="Arial" w:hAnsi="Arial" w:eastAsia="Arial" w:cs="Arial"/>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71EB2C4" w14:textId="693466F7">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CBE5504" w14:textId="4B0A347C">
                  <w:pPr>
                    <w:jc w:val="right"/>
                    <w:rPr>
                      <w:sz w:val="16"/>
                      <w:szCs w:val="16"/>
                    </w:rPr>
                  </w:pPr>
                  <w:r w:rsidRPr="000C4069">
                    <w:rPr>
                      <w:rFonts w:ascii="Arial" w:hAnsi="Arial" w:eastAsia="Arial" w:cs="Arial"/>
                      <w:sz w:val="16"/>
                      <w:szCs w:val="16"/>
                    </w:rPr>
                    <w:t>/</w:t>
                  </w:r>
                </w:p>
              </w:tc>
            </w:tr>
            <w:tr w:rsidRPr="000C4069" w:rsidR="00B3736A" w:rsidTr="26699525" w14:paraId="00ABC5A3"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22294ED0" w14:textId="53EE038A">
                  <w:pPr>
                    <w:rPr>
                      <w:sz w:val="16"/>
                      <w:szCs w:val="16"/>
                    </w:rPr>
                  </w:pPr>
                  <w:r w:rsidRPr="000C4069">
                    <w:rPr>
                      <w:rFonts w:ascii="Arial" w:hAnsi="Arial" w:eastAsia="Arial" w:cs="Arial"/>
                      <w:sz w:val="16"/>
                      <w:szCs w:val="16"/>
                    </w:rPr>
                    <w:t>Hipoteka z vpisom na 2. mesto – H2</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D3AAC46" w14:textId="17EE8C22">
                  <w:pPr>
                    <w:jc w:val="center"/>
                    <w:rPr>
                      <w:sz w:val="16"/>
                      <w:szCs w:val="16"/>
                    </w:rPr>
                  </w:pPr>
                  <w:r w:rsidRPr="000C4069">
                    <w:rPr>
                      <w:rFonts w:ascii="Arial" w:hAnsi="Arial" w:eastAsia="Arial" w:cs="Arial"/>
                      <w:sz w:val="16"/>
                      <w:szCs w:val="16"/>
                    </w:rPr>
                    <w:t>3,00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8D6C3CD" w14:textId="6BD4C38B">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880AB4D" w14:textId="017DD472">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32B84F5" w14:textId="40F72DF1">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2F6B7B8" w14:textId="3DC2E4AB">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6C1B4432" w14:textId="493E937B">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F220F2A" w14:textId="13E78A6A">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E3570C6" w14:textId="584AE467">
                  <w:pPr>
                    <w:jc w:val="right"/>
                    <w:rPr>
                      <w:sz w:val="16"/>
                      <w:szCs w:val="16"/>
                    </w:rPr>
                  </w:pPr>
                  <w:r w:rsidRPr="000C4069">
                    <w:rPr>
                      <w:rFonts w:ascii="Arial" w:hAnsi="Arial" w:eastAsia="Arial" w:cs="Arial"/>
                      <w:sz w:val="16"/>
                      <w:szCs w:val="16"/>
                    </w:rPr>
                    <w:t>/</w:t>
                  </w:r>
                </w:p>
              </w:tc>
            </w:tr>
            <w:tr w:rsidRPr="000C4069" w:rsidR="00ED7BB4" w:rsidTr="26699525" w14:paraId="0E05B2D2"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ED7BB4" w:rsidP="00ED7BB4" w:rsidRDefault="00ED7BB4" w14:paraId="2CBD0D24" w14:textId="1A6C378B">
                  <w:pPr>
                    <w:rPr>
                      <w:rFonts w:ascii="Arial" w:hAnsi="Arial" w:eastAsia="Arial" w:cs="Arial"/>
                      <w:sz w:val="16"/>
                      <w:szCs w:val="16"/>
                    </w:rPr>
                  </w:pPr>
                  <w:r w:rsidRPr="000C4069">
                    <w:rPr>
                      <w:rFonts w:ascii="Arial" w:hAnsi="Arial" w:eastAsia="Arial" w:cs="Arial"/>
                      <w:sz w:val="16"/>
                      <w:szCs w:val="16"/>
                    </w:rPr>
                    <w:t>Hipoteka z vpisom na 1. mesto - predmet projekta – H3</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6BADE88E" w14:textId="730C21FC">
                  <w:pPr>
                    <w:jc w:val="center"/>
                    <w:rPr>
                      <w:rFonts w:ascii="Arial" w:hAnsi="Arial" w:eastAsia="Arial" w:cs="Arial"/>
                      <w:sz w:val="16"/>
                      <w:szCs w:val="16"/>
                    </w:rPr>
                  </w:pPr>
                  <w:r w:rsidRPr="000C4069">
                    <w:rPr>
                      <w:rFonts w:ascii="Arial" w:hAnsi="Arial" w:eastAsia="Arial" w:cs="Arial"/>
                      <w:sz w:val="16"/>
                      <w:szCs w:val="16"/>
                    </w:rPr>
                    <w:t>1,</w:t>
                  </w:r>
                  <w:r w:rsidR="004560D8">
                    <w:rPr>
                      <w:rFonts w:ascii="Arial" w:hAnsi="Arial" w:eastAsia="Arial" w:cs="Arial"/>
                      <w:sz w:val="16"/>
                      <w:szCs w:val="16"/>
                    </w:rPr>
                    <w:t>0</w:t>
                  </w:r>
                  <w:r w:rsidRPr="000C4069">
                    <w:rPr>
                      <w:rFonts w:ascii="Arial" w:hAnsi="Arial" w:eastAsia="Arial" w:cs="Arial"/>
                      <w:sz w:val="16"/>
                      <w:szCs w:val="16"/>
                    </w:rPr>
                    <w:t>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09BF7E8F" w14:textId="1D6F56F5">
                  <w:pPr>
                    <w:jc w:val="center"/>
                    <w:rPr>
                      <w:rFonts w:ascii="Arial" w:hAnsi="Arial" w:eastAsia="Arial" w:cs="Arial"/>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1266E7E1" w14:textId="5367C301">
                  <w:pPr>
                    <w:jc w:val="right"/>
                    <w:rPr>
                      <w:rFonts w:ascii="Arial" w:hAnsi="Arial" w:eastAsia="Arial" w:cs="Arial"/>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4560D8" w14:paraId="10DA517F" w14:textId="6B1F3DAD">
                  <w:pPr>
                    <w:jc w:val="center"/>
                    <w:rPr>
                      <w:rFonts w:ascii="Arial" w:hAnsi="Arial" w:eastAsia="Arial" w:cs="Arial"/>
                      <w:sz w:val="16"/>
                      <w:szCs w:val="16"/>
                    </w:rPr>
                  </w:pPr>
                  <w:r>
                    <w:rPr>
                      <w:rFonts w:ascii="Arial" w:hAnsi="Arial" w:eastAsia="Arial" w:cs="Arial"/>
                      <w:sz w:val="16"/>
                      <w:szCs w:val="16"/>
                    </w:rPr>
                    <w:t>9</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227535CD" w14:textId="71BE11BD">
                  <w:pPr>
                    <w:jc w:val="center"/>
                    <w:rPr>
                      <w:rFonts w:ascii="Arial" w:hAnsi="Arial" w:eastAsia="Arial" w:cs="Arial"/>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FA4A1C" w:rsidR="00ED7BB4" w:rsidP="00ED7BB4" w:rsidRDefault="00ED7BB4" w14:paraId="059DC9F3" w14:textId="23BB85C9">
                  <w:pPr>
                    <w:jc w:val="center"/>
                    <w:rPr>
                      <w:rFonts w:ascii="Arial" w:hAnsi="Arial" w:eastAsia="Arial" w:cs="Arial"/>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115925E7" w14:textId="6C0828E3">
                  <w:pPr>
                    <w:jc w:val="center"/>
                    <w:rPr>
                      <w:rFonts w:ascii="Arial" w:hAnsi="Arial" w:eastAsia="Arial" w:cs="Arial"/>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ED7BB4" w:rsidP="00ED7BB4" w:rsidRDefault="00ED7BB4" w14:paraId="240FD25B" w14:textId="10158780">
                  <w:pPr>
                    <w:jc w:val="right"/>
                    <w:rPr>
                      <w:rFonts w:ascii="Arial" w:hAnsi="Arial" w:eastAsia="Arial" w:cs="Arial"/>
                      <w:sz w:val="16"/>
                      <w:szCs w:val="16"/>
                    </w:rPr>
                  </w:pPr>
                  <w:r w:rsidRPr="000C4069">
                    <w:rPr>
                      <w:rFonts w:ascii="Arial" w:hAnsi="Arial" w:eastAsia="Arial" w:cs="Arial"/>
                      <w:sz w:val="16"/>
                      <w:szCs w:val="16"/>
                    </w:rPr>
                    <w:t>/</w:t>
                  </w:r>
                </w:p>
              </w:tc>
            </w:tr>
            <w:tr w:rsidRPr="000C4069" w:rsidR="00B3736A" w:rsidTr="26699525" w14:paraId="7042A16F"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33380869" w14:textId="0181E5B8">
                  <w:pPr>
                    <w:rPr>
                      <w:sz w:val="16"/>
                      <w:szCs w:val="16"/>
                    </w:rPr>
                  </w:pPr>
                  <w:r w:rsidRPr="000C4069">
                    <w:rPr>
                      <w:rFonts w:ascii="Arial" w:hAnsi="Arial" w:eastAsia="Arial" w:cs="Arial"/>
                      <w:sz w:val="16"/>
                      <w:szCs w:val="16"/>
                    </w:rPr>
                    <w:t>Hipoteka z vpisom na 1. mesto - predmet projekta – H3</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F43EF04" w14:textId="368B5063">
                  <w:pPr>
                    <w:jc w:val="center"/>
                    <w:rPr>
                      <w:sz w:val="16"/>
                      <w:szCs w:val="16"/>
                    </w:rPr>
                  </w:pPr>
                  <w:r w:rsidRPr="000C4069">
                    <w:rPr>
                      <w:rFonts w:ascii="Arial" w:hAnsi="Arial" w:eastAsia="Arial" w:cs="Arial"/>
                      <w:sz w:val="16"/>
                      <w:szCs w:val="16"/>
                    </w:rPr>
                    <w:t>1,50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8D1FDBF" w14:textId="4B753A52">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DB7A88D" w14:textId="1885DE3D">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4560D8" w14:paraId="44276B4C" w14:textId="7940CA00">
                  <w:pPr>
                    <w:jc w:val="center"/>
                    <w:rPr>
                      <w:sz w:val="16"/>
                      <w:szCs w:val="16"/>
                    </w:rPr>
                  </w:pPr>
                  <w:r>
                    <w:rPr>
                      <w:sz w:val="16"/>
                      <w:szCs w:val="16"/>
                    </w:rPr>
                    <w:t>7</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4560D8" w14:paraId="2AA89A0A" w14:textId="69C092C8">
                  <w:pPr>
                    <w:jc w:val="center"/>
                    <w:rPr>
                      <w:sz w:val="16"/>
                      <w:szCs w:val="16"/>
                    </w:rPr>
                  </w:pPr>
                  <w:r>
                    <w:rPr>
                      <w:rFonts w:ascii="Arial" w:hAnsi="Arial" w:eastAsia="Arial" w:cs="Arial"/>
                      <w:sz w:val="16"/>
                      <w:szCs w:val="16"/>
                    </w:rPr>
                    <w:t>8</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33CE52B2" w14:textId="00ACBF1D">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6B4E3ED" w14:textId="69F956C3">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450D2D9" w14:textId="5B0710FC">
                  <w:pPr>
                    <w:jc w:val="right"/>
                    <w:rPr>
                      <w:sz w:val="16"/>
                      <w:szCs w:val="16"/>
                    </w:rPr>
                  </w:pPr>
                  <w:r w:rsidRPr="000C4069">
                    <w:rPr>
                      <w:rFonts w:ascii="Arial" w:hAnsi="Arial" w:eastAsia="Arial" w:cs="Arial"/>
                      <w:sz w:val="16"/>
                      <w:szCs w:val="16"/>
                    </w:rPr>
                    <w:t>/</w:t>
                  </w:r>
                </w:p>
              </w:tc>
            </w:tr>
            <w:tr w:rsidRPr="000C4069" w:rsidR="00B3736A" w:rsidTr="26699525" w14:paraId="3F99F59F"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5FAAEF8C" w14:textId="642E4F72">
                  <w:pPr>
                    <w:rPr>
                      <w:sz w:val="16"/>
                      <w:szCs w:val="16"/>
                    </w:rPr>
                  </w:pPr>
                  <w:r w:rsidRPr="000C4069">
                    <w:rPr>
                      <w:rFonts w:ascii="Arial" w:hAnsi="Arial" w:eastAsia="Arial" w:cs="Arial"/>
                      <w:sz w:val="16"/>
                      <w:szCs w:val="16"/>
                    </w:rPr>
                    <w:t>Hipoteka z vpisom na 1. mesto - predmet projekta – H3</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42B3A30" w14:textId="7C1CDF24">
                  <w:pPr>
                    <w:jc w:val="center"/>
                    <w:rPr>
                      <w:sz w:val="16"/>
                      <w:szCs w:val="16"/>
                    </w:rPr>
                  </w:pPr>
                  <w:r w:rsidRPr="000C4069">
                    <w:rPr>
                      <w:rFonts w:ascii="Arial" w:hAnsi="Arial" w:eastAsia="Arial" w:cs="Arial"/>
                      <w:sz w:val="16"/>
                      <w:szCs w:val="16"/>
                    </w:rPr>
                    <w:t>2,00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45C1C7F" w14:textId="1901CD4C">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33547B0" w14:textId="458DE140">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DB21854" w14:textId="1DC5EB00">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4560D8" w14:paraId="6C82492C" w14:textId="1B301DAE">
                  <w:pPr>
                    <w:jc w:val="center"/>
                    <w:rPr>
                      <w:sz w:val="16"/>
                      <w:szCs w:val="16"/>
                    </w:rPr>
                  </w:pPr>
                  <w:r>
                    <w:rPr>
                      <w:sz w:val="16"/>
                      <w:szCs w:val="16"/>
                    </w:rPr>
                    <w:t>6</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55D4ACC0" w14:textId="7E2C7574">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9EDDC2D" w14:textId="1416429A">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0D12424" w14:textId="30F3AF23">
                  <w:pPr>
                    <w:jc w:val="right"/>
                    <w:rPr>
                      <w:sz w:val="16"/>
                      <w:szCs w:val="16"/>
                    </w:rPr>
                  </w:pPr>
                  <w:r w:rsidRPr="000C4069">
                    <w:rPr>
                      <w:rFonts w:ascii="Arial" w:hAnsi="Arial" w:eastAsia="Arial" w:cs="Arial"/>
                      <w:sz w:val="16"/>
                      <w:szCs w:val="16"/>
                    </w:rPr>
                    <w:t>/</w:t>
                  </w:r>
                </w:p>
              </w:tc>
            </w:tr>
            <w:tr w:rsidRPr="000C4069" w:rsidR="00B3736A" w:rsidTr="26699525" w14:paraId="3B58CCE9"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5E0C706E" w14:textId="2EF839A9">
                  <w:pPr>
                    <w:rPr>
                      <w:sz w:val="16"/>
                      <w:szCs w:val="16"/>
                    </w:rPr>
                  </w:pPr>
                  <w:r w:rsidRPr="000C4069">
                    <w:rPr>
                      <w:rFonts w:ascii="Arial" w:hAnsi="Arial" w:eastAsia="Arial" w:cs="Arial"/>
                      <w:sz w:val="16"/>
                      <w:szCs w:val="16"/>
                    </w:rPr>
                    <w:t>Hipoteka z vpisom na 1. mesto z rastočo hipoteko – H4</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5875A3F" w14:textId="34BFF847">
                  <w:pPr>
                    <w:jc w:val="center"/>
                    <w:rPr>
                      <w:sz w:val="16"/>
                      <w:szCs w:val="16"/>
                    </w:rPr>
                  </w:pPr>
                  <w:r w:rsidRPr="000C4069">
                    <w:rPr>
                      <w:rFonts w:ascii="Arial" w:hAnsi="Arial" w:eastAsia="Arial" w:cs="Arial"/>
                      <w:sz w:val="16"/>
                      <w:szCs w:val="16"/>
                    </w:rPr>
                    <w:t>2,00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FD609B5" w14:textId="423FD354">
                  <w:pPr>
                    <w:jc w:val="center"/>
                    <w:rPr>
                      <w:sz w:val="16"/>
                      <w:szCs w:val="16"/>
                    </w:rPr>
                  </w:pPr>
                  <w:r w:rsidRPr="000C4069">
                    <w:rPr>
                      <w:rFonts w:ascii="Arial" w:hAnsi="Arial" w:eastAsia="Arial" w:cs="Arial"/>
                      <w:sz w:val="16"/>
                      <w:szCs w:val="16"/>
                    </w:rPr>
                    <w:t>20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8659DB5" w14:textId="7B7121DC">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F19B9CF" w14:textId="288451C5">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933E8D8" w14:textId="497AA0C1">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529ECCA1" w14:textId="0AA2CCA5">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5A3A77B" w14:textId="0FE096EA">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2DCDAEB" w14:textId="03FA8A79">
                  <w:pPr>
                    <w:jc w:val="right"/>
                    <w:rPr>
                      <w:sz w:val="16"/>
                      <w:szCs w:val="16"/>
                    </w:rPr>
                  </w:pPr>
                  <w:r w:rsidRPr="000C4069">
                    <w:rPr>
                      <w:rFonts w:ascii="Arial" w:hAnsi="Arial" w:eastAsia="Arial" w:cs="Arial"/>
                      <w:sz w:val="16"/>
                      <w:szCs w:val="16"/>
                    </w:rPr>
                    <w:t>/</w:t>
                  </w:r>
                </w:p>
              </w:tc>
            </w:tr>
            <w:tr w:rsidRPr="000C4069" w:rsidR="00B3736A" w:rsidTr="26699525" w14:paraId="13AE522F"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128A4790" w14:textId="6A6777D8">
                  <w:pPr>
                    <w:rPr>
                      <w:sz w:val="16"/>
                      <w:szCs w:val="16"/>
                    </w:rPr>
                  </w:pPr>
                  <w:r w:rsidRPr="000C4069">
                    <w:rPr>
                      <w:rFonts w:ascii="Arial" w:hAnsi="Arial" w:eastAsia="Arial" w:cs="Arial"/>
                      <w:sz w:val="16"/>
                      <w:szCs w:val="16"/>
                    </w:rPr>
                    <w:t>Zastava premičnin – PREM1</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1666673" w14:textId="2F9F44F5">
                  <w:pPr>
                    <w:jc w:val="center"/>
                    <w:rPr>
                      <w:sz w:val="16"/>
                      <w:szCs w:val="16"/>
                    </w:rPr>
                  </w:pPr>
                  <w:r w:rsidRPr="000C4069">
                    <w:rPr>
                      <w:rFonts w:ascii="Arial" w:hAnsi="Arial" w:eastAsia="Arial" w:cs="Arial"/>
                      <w:sz w:val="16"/>
                      <w:szCs w:val="16"/>
                    </w:rPr>
                    <w:t>3,00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5847A53" w14:textId="0DC81C61">
                  <w:pPr>
                    <w:jc w:val="center"/>
                    <w:rPr>
                      <w:sz w:val="16"/>
                      <w:szCs w:val="16"/>
                    </w:rPr>
                  </w:pPr>
                  <w:r w:rsidRPr="000C4069">
                    <w:rPr>
                      <w:rFonts w:ascii="Arial" w:hAnsi="Arial" w:eastAsia="Arial" w:cs="Arial"/>
                      <w:sz w:val="16"/>
                      <w:szCs w:val="16"/>
                    </w:rPr>
                    <w:t>20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0DE4090" w14:textId="73FB6666">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D71CAFF" w14:textId="2277A3F9">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B4188EF" w14:textId="77D50F3E">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2522E892" w14:textId="22918B5E">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8CE7849" w14:textId="0A7486C5">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0DEA94D" w14:textId="014161A2">
                  <w:pPr>
                    <w:jc w:val="right"/>
                    <w:rPr>
                      <w:sz w:val="16"/>
                      <w:szCs w:val="16"/>
                    </w:rPr>
                  </w:pPr>
                  <w:r w:rsidRPr="000C4069">
                    <w:rPr>
                      <w:rFonts w:ascii="Arial" w:hAnsi="Arial" w:eastAsia="Arial" w:cs="Arial"/>
                      <w:sz w:val="16"/>
                      <w:szCs w:val="16"/>
                    </w:rPr>
                    <w:t>/</w:t>
                  </w:r>
                </w:p>
              </w:tc>
            </w:tr>
            <w:tr w:rsidRPr="000C4069" w:rsidR="00B3736A" w:rsidTr="26699525" w14:paraId="3BA8012D"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22B71D7E" w14:textId="5150DEDC">
                  <w:pPr>
                    <w:rPr>
                      <w:sz w:val="16"/>
                      <w:szCs w:val="16"/>
                    </w:rPr>
                  </w:pPr>
                  <w:r w:rsidRPr="000C4069">
                    <w:rPr>
                      <w:rFonts w:ascii="Arial" w:hAnsi="Arial" w:eastAsia="Arial" w:cs="Arial"/>
                      <w:sz w:val="16"/>
                      <w:szCs w:val="16"/>
                    </w:rPr>
                    <w:t>Zastava premičnin - predmet projekta-PREM2</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EDEFDFA" w14:textId="176BCF72">
                  <w:pPr>
                    <w:jc w:val="center"/>
                    <w:rPr>
                      <w:sz w:val="16"/>
                      <w:szCs w:val="16"/>
                    </w:rPr>
                  </w:pPr>
                  <w:r w:rsidRPr="000C4069">
                    <w:rPr>
                      <w:rFonts w:ascii="Arial" w:hAnsi="Arial" w:eastAsia="Arial" w:cs="Arial"/>
                      <w:sz w:val="16"/>
                      <w:szCs w:val="16"/>
                    </w:rPr>
                    <w:t>3,00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A1357A2" w14:textId="0000F02B">
                  <w:pPr>
                    <w:jc w:val="center"/>
                    <w:rPr>
                      <w:sz w:val="16"/>
                      <w:szCs w:val="16"/>
                    </w:rPr>
                  </w:pPr>
                  <w:r w:rsidRPr="000C4069">
                    <w:rPr>
                      <w:rFonts w:ascii="Arial" w:hAnsi="Arial" w:eastAsia="Arial" w:cs="Arial"/>
                      <w:sz w:val="16"/>
                      <w:szCs w:val="16"/>
                    </w:rPr>
                    <w:t>20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400FC4C" w14:textId="7C84D3F3">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3F9BF46" w14:textId="7EC8B856">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BB2CDDC" w14:textId="2ED8FF09">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4ACF8B32" w14:textId="449C5C2E">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D217543" w14:textId="3970CA7F">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76C86F2" w14:textId="5160CF11">
                  <w:pPr>
                    <w:jc w:val="right"/>
                    <w:rPr>
                      <w:sz w:val="16"/>
                      <w:szCs w:val="16"/>
                    </w:rPr>
                  </w:pPr>
                  <w:r w:rsidRPr="000C4069">
                    <w:rPr>
                      <w:rFonts w:ascii="Arial" w:hAnsi="Arial" w:eastAsia="Arial" w:cs="Arial"/>
                      <w:sz w:val="16"/>
                      <w:szCs w:val="16"/>
                    </w:rPr>
                    <w:t>/</w:t>
                  </w:r>
                </w:p>
              </w:tc>
            </w:tr>
            <w:tr w:rsidRPr="000C4069" w:rsidR="00B3736A" w:rsidTr="26699525" w14:paraId="7121C5E9"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0A308B86" w14:textId="4D570A2C">
                  <w:pPr>
                    <w:rPr>
                      <w:sz w:val="16"/>
                      <w:szCs w:val="16"/>
                    </w:rPr>
                  </w:pPr>
                  <w:r w:rsidRPr="000C4069">
                    <w:rPr>
                      <w:rFonts w:ascii="Arial" w:hAnsi="Arial" w:eastAsia="Arial" w:cs="Arial"/>
                      <w:sz w:val="16"/>
                      <w:szCs w:val="16"/>
                    </w:rPr>
                    <w:t>Zavarovanje pri zavarovalnici</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9FAD26E" w14:textId="4FC39338">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790F917" w14:textId="402C0985">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69ABD58" w14:textId="52D0CCE0">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705711A" w14:textId="43CFAFF2">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B653993" w14:textId="3B601766">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775B3E54" w14:textId="3D89320B">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1D1FE09" w14:textId="573D67BC">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DE44E09" w14:textId="47697FAA">
                  <w:pPr>
                    <w:jc w:val="right"/>
                    <w:rPr>
                      <w:sz w:val="16"/>
                      <w:szCs w:val="16"/>
                    </w:rPr>
                  </w:pPr>
                  <w:r w:rsidRPr="000C4069">
                    <w:rPr>
                      <w:rFonts w:ascii="Arial" w:hAnsi="Arial" w:eastAsia="Arial" w:cs="Arial"/>
                      <w:sz w:val="16"/>
                      <w:szCs w:val="16"/>
                    </w:rPr>
                    <w:t>/</w:t>
                  </w:r>
                </w:p>
              </w:tc>
            </w:tr>
            <w:tr w:rsidRPr="000C4069" w:rsidR="00B3736A" w:rsidTr="26699525" w14:paraId="0CC3DD8D"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2B2781A5" w14:textId="052385F1">
                  <w:pPr>
                    <w:rPr>
                      <w:sz w:val="16"/>
                      <w:szCs w:val="16"/>
                    </w:rPr>
                  </w:pPr>
                  <w:r w:rsidRPr="000C4069">
                    <w:rPr>
                      <w:rFonts w:ascii="Arial" w:hAnsi="Arial" w:eastAsia="Arial" w:cs="Arial"/>
                      <w:sz w:val="16"/>
                      <w:szCs w:val="16"/>
                    </w:rPr>
                    <w:t>Bančna garancija</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3FED964" w14:textId="70E8598C">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31E922C" w14:textId="62306B79">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8C06F03" w14:textId="092070EC">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0B5102E" w14:textId="7D605330">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8477294" w14:textId="2B092EC5">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4D29F464" w14:textId="5351A7F6">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31E7893" w14:textId="46CC0060">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5B484D8" w14:textId="5749E7F8">
                  <w:pPr>
                    <w:jc w:val="right"/>
                    <w:rPr>
                      <w:sz w:val="16"/>
                      <w:szCs w:val="16"/>
                    </w:rPr>
                  </w:pPr>
                  <w:r w:rsidRPr="000C4069">
                    <w:rPr>
                      <w:rFonts w:ascii="Arial" w:hAnsi="Arial" w:eastAsia="Arial" w:cs="Arial"/>
                      <w:sz w:val="16"/>
                      <w:szCs w:val="16"/>
                    </w:rPr>
                    <w:t>/</w:t>
                  </w:r>
                </w:p>
              </w:tc>
            </w:tr>
            <w:tr w:rsidRPr="000C4069" w:rsidR="00B3736A" w:rsidTr="26699525" w14:paraId="0BE55AEC"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5D5956AE" w14:textId="7BAF44C8">
                  <w:pPr>
                    <w:rPr>
                      <w:sz w:val="16"/>
                      <w:szCs w:val="16"/>
                    </w:rPr>
                  </w:pPr>
                  <w:r w:rsidRPr="000C4069">
                    <w:rPr>
                      <w:rFonts w:ascii="Arial" w:hAnsi="Arial" w:eastAsia="Arial" w:cs="Arial"/>
                      <w:sz w:val="16"/>
                      <w:szCs w:val="16"/>
                    </w:rPr>
                    <w:t>Poroštvo-fizična oseba</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95BBAFC" w14:textId="59E46137">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47D93EA" w14:textId="67B8974C">
                  <w:pPr>
                    <w:jc w:val="center"/>
                    <w:rPr>
                      <w:sz w:val="16"/>
                      <w:szCs w:val="16"/>
                    </w:rPr>
                  </w:pPr>
                  <w:r w:rsidRPr="000C4069">
                    <w:rPr>
                      <w:rFonts w:ascii="Arial" w:hAnsi="Arial" w:eastAsia="Arial" w:cs="Arial"/>
                      <w:sz w:val="16"/>
                      <w:szCs w:val="16"/>
                    </w:rPr>
                    <w:t>/</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31DCA2A" w14:textId="1607A819">
                  <w:pPr>
                    <w:jc w:val="right"/>
                    <w:rPr>
                      <w:sz w:val="16"/>
                      <w:szCs w:val="16"/>
                    </w:rPr>
                  </w:pPr>
                  <w:r w:rsidRPr="000C4069">
                    <w:rPr>
                      <w:rFonts w:ascii="Arial" w:hAnsi="Arial" w:eastAsia="Arial" w:cs="Arial"/>
                      <w:sz w:val="16"/>
                      <w:szCs w:val="16"/>
                    </w:rPr>
                    <w:t>30.000,00</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2271E7D" w14:textId="3D9ECA09">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EFB989A" w14:textId="62C33679">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516E4C32" w14:textId="7EA56BA5">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4C7DD9D0" w14:textId="0B75AAE9">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8A91889" w14:textId="4338142E">
                  <w:pPr>
                    <w:jc w:val="right"/>
                    <w:rPr>
                      <w:sz w:val="16"/>
                      <w:szCs w:val="16"/>
                    </w:rPr>
                  </w:pPr>
                  <w:r w:rsidRPr="000C4069">
                    <w:rPr>
                      <w:rFonts w:ascii="Arial" w:hAnsi="Arial" w:eastAsia="Arial" w:cs="Arial"/>
                      <w:sz w:val="16"/>
                      <w:szCs w:val="16"/>
                    </w:rPr>
                    <w:t>/</w:t>
                  </w:r>
                </w:p>
              </w:tc>
            </w:tr>
            <w:tr w:rsidRPr="000C4069" w:rsidR="00B3736A" w:rsidTr="26699525" w14:paraId="4032738E"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2D4D2E19" w14:textId="21828C06">
                  <w:pPr>
                    <w:rPr>
                      <w:sz w:val="16"/>
                      <w:szCs w:val="16"/>
                    </w:rPr>
                  </w:pPr>
                  <w:r w:rsidRPr="000C4069">
                    <w:rPr>
                      <w:rFonts w:ascii="Arial" w:hAnsi="Arial" w:eastAsia="Arial" w:cs="Arial"/>
                      <w:sz w:val="16"/>
                      <w:szCs w:val="16"/>
                    </w:rPr>
                    <w:t xml:space="preserve">Poroštvo-pravna oseba </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B8B4A62" w14:textId="766152A0">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7F1F570" w14:textId="1783A0C5">
                  <w:pPr>
                    <w:jc w:val="center"/>
                    <w:rPr>
                      <w:sz w:val="16"/>
                      <w:szCs w:val="16"/>
                    </w:rPr>
                  </w:pPr>
                  <w:r w:rsidRPr="000C4069">
                    <w:rPr>
                      <w:rFonts w:ascii="Arial" w:hAnsi="Arial" w:eastAsia="Arial" w:cs="Arial"/>
                      <w:sz w:val="16"/>
                      <w:szCs w:val="16"/>
                    </w:rPr>
                    <w:t>/</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77CAB382" w14:textId="61E2C005">
                  <w:pPr>
                    <w:jc w:val="right"/>
                    <w:rPr>
                      <w:sz w:val="16"/>
                      <w:szCs w:val="16"/>
                    </w:rPr>
                  </w:pPr>
                  <w:r w:rsidRPr="000C4069">
                    <w:rPr>
                      <w:rFonts w:ascii="Arial" w:hAnsi="Arial" w:eastAsia="Arial" w:cs="Arial"/>
                      <w:sz w:val="16"/>
                      <w:szCs w:val="16"/>
                    </w:rPr>
                    <w:t>50.000,00</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4BE4AF9" w14:textId="61E391CF">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302A36CB" w14:textId="6D399C19">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28CA3B1A" w14:textId="2B1F8CA2">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83DD687" w14:textId="6550F4B6">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68701E8C" w14:textId="2856FE3F">
                  <w:pPr>
                    <w:jc w:val="right"/>
                    <w:rPr>
                      <w:sz w:val="16"/>
                      <w:szCs w:val="16"/>
                    </w:rPr>
                  </w:pPr>
                  <w:r w:rsidRPr="000C4069">
                    <w:rPr>
                      <w:rFonts w:ascii="Arial" w:hAnsi="Arial" w:eastAsia="Arial" w:cs="Arial"/>
                      <w:sz w:val="16"/>
                      <w:szCs w:val="16"/>
                    </w:rPr>
                    <w:t>/</w:t>
                  </w:r>
                </w:p>
              </w:tc>
            </w:tr>
            <w:tr w:rsidRPr="000C4069" w:rsidR="00B3736A" w:rsidTr="26699525" w14:paraId="08376F88" w14:textId="77777777">
              <w:tc>
                <w:tcPr>
                  <w:tcW w:w="157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vAlign w:val="center"/>
                </w:tcPr>
                <w:p w:rsidRPr="000C4069" w:rsidR="00B3736A" w:rsidP="00B3736A" w:rsidRDefault="00B3736A" w14:paraId="37D4CE93" w14:textId="158A0A5B">
                  <w:pPr>
                    <w:rPr>
                      <w:sz w:val="16"/>
                      <w:szCs w:val="16"/>
                    </w:rPr>
                  </w:pPr>
                  <w:r w:rsidRPr="26699525">
                    <w:rPr>
                      <w:rFonts w:ascii="Arial" w:hAnsi="Arial" w:eastAsia="Arial" w:cs="Arial"/>
                      <w:sz w:val="16"/>
                      <w:szCs w:val="16"/>
                    </w:rPr>
                    <w:t>Depozit</w:t>
                  </w:r>
                </w:p>
              </w:tc>
              <w:tc>
                <w:tcPr>
                  <w:tcW w:w="780"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5BA325D0" w14:textId="42AED8AF">
                  <w:pPr>
                    <w:jc w:val="center"/>
                    <w:rPr>
                      <w:sz w:val="16"/>
                      <w:szCs w:val="16"/>
                    </w:rPr>
                  </w:pPr>
                  <w:r w:rsidRPr="000C4069">
                    <w:rPr>
                      <w:rFonts w:ascii="Arial" w:hAnsi="Arial" w:eastAsia="Arial" w:cs="Arial"/>
                      <w:sz w:val="16"/>
                      <w:szCs w:val="16"/>
                    </w:rPr>
                    <w:t>1,00</w:t>
                  </w:r>
                </w:p>
              </w:tc>
              <w:tc>
                <w:tcPr>
                  <w:tcW w:w="649"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0925412C" w14:textId="1239DB03">
                  <w:pPr>
                    <w:jc w:val="center"/>
                    <w:rPr>
                      <w:sz w:val="16"/>
                      <w:szCs w:val="16"/>
                    </w:rPr>
                  </w:pPr>
                  <w:r w:rsidRPr="000C4069">
                    <w:rPr>
                      <w:rFonts w:ascii="Arial" w:hAnsi="Arial" w:eastAsia="Arial" w:cs="Arial"/>
                      <w:sz w:val="16"/>
                      <w:szCs w:val="16"/>
                    </w:rPr>
                    <w:t>100</w:t>
                  </w:r>
                </w:p>
              </w:tc>
              <w:tc>
                <w:tcPr>
                  <w:tcW w:w="99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22338AC" w14:textId="645EEE43">
                  <w:pPr>
                    <w:jc w:val="right"/>
                    <w:rPr>
                      <w:sz w:val="16"/>
                      <w:szCs w:val="16"/>
                    </w:rPr>
                  </w:pPr>
                  <w:r w:rsidRPr="000C4069">
                    <w:rPr>
                      <w:rFonts w:ascii="Arial" w:hAnsi="Arial" w:eastAsia="Arial" w:cs="Arial"/>
                      <w:sz w:val="16"/>
                      <w:szCs w:val="16"/>
                    </w:rPr>
                    <w:t>/</w:t>
                  </w:r>
                </w:p>
              </w:tc>
              <w:tc>
                <w:tcPr>
                  <w:tcW w:w="764"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FEBB679" w14:textId="63663F93">
                  <w:pPr>
                    <w:jc w:val="center"/>
                    <w:rPr>
                      <w:sz w:val="16"/>
                      <w:szCs w:val="16"/>
                    </w:rPr>
                  </w:pPr>
                  <w:r w:rsidRPr="000C4069">
                    <w:rPr>
                      <w:rFonts w:ascii="Arial" w:hAnsi="Arial" w:eastAsia="Arial" w:cs="Arial"/>
                      <w:sz w:val="16"/>
                      <w:szCs w:val="16"/>
                    </w:rPr>
                    <w:t>5</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C78108B" w14:textId="73D68AE9">
                  <w:pPr>
                    <w:jc w:val="center"/>
                    <w:rPr>
                      <w:sz w:val="16"/>
                      <w:szCs w:val="16"/>
                    </w:rPr>
                  </w:pPr>
                  <w:r w:rsidRPr="000C4069">
                    <w:rPr>
                      <w:rFonts w:ascii="Arial" w:hAnsi="Arial" w:eastAsia="Arial" w:cs="Arial"/>
                      <w:sz w:val="16"/>
                      <w:szCs w:val="16"/>
                    </w:rPr>
                    <w:t>10</w:t>
                  </w:r>
                </w:p>
              </w:tc>
              <w:tc>
                <w:tcPr>
                  <w:tcW w:w="952" w:type="dxa"/>
                  <w:tcBorders>
                    <w:top w:val="single" w:color="000000" w:sz="8" w:space="0"/>
                    <w:left w:val="single" w:color="000000" w:sz="8" w:space="0"/>
                    <w:bottom w:val="single" w:color="000000" w:sz="8" w:space="0"/>
                    <w:right w:val="single" w:color="000000" w:sz="8" w:space="0"/>
                  </w:tcBorders>
                </w:tcPr>
                <w:p w:rsidRPr="000C4069" w:rsidR="00B3736A" w:rsidP="00B3736A" w:rsidRDefault="00B3736A" w14:paraId="6DC520EF" w14:textId="7462E7B5">
                  <w:pPr>
                    <w:jc w:val="center"/>
                    <w:rPr>
                      <w:sz w:val="16"/>
                      <w:szCs w:val="16"/>
                    </w:rPr>
                  </w:pPr>
                  <w:r w:rsidRPr="00FA4A1C">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127C9763" w14:textId="4A045873">
                  <w:pPr>
                    <w:jc w:val="center"/>
                    <w:rPr>
                      <w:sz w:val="16"/>
                      <w:szCs w:val="16"/>
                    </w:rPr>
                  </w:pPr>
                  <w:r w:rsidRPr="000C4069">
                    <w:rPr>
                      <w:rFonts w:ascii="Arial" w:hAnsi="Arial" w:eastAsia="Arial" w:cs="Arial"/>
                      <w:sz w:val="16"/>
                      <w:szCs w:val="16"/>
                    </w:rPr>
                    <w:t>/</w:t>
                  </w:r>
                </w:p>
              </w:tc>
              <w:tc>
                <w:tcPr>
                  <w:tcW w:w="952" w:type="dxa"/>
                  <w:tcBorders>
                    <w:top w:val="single" w:color="000000" w:sz="8" w:space="0"/>
                    <w:left w:val="single" w:color="000000" w:sz="8" w:space="0"/>
                    <w:bottom w:val="single" w:color="000000" w:sz="8" w:space="0"/>
                    <w:right w:val="single" w:color="000000" w:sz="8" w:space="0"/>
                  </w:tcBorders>
                  <w:vAlign w:val="center"/>
                </w:tcPr>
                <w:p w:rsidRPr="000C4069" w:rsidR="00B3736A" w:rsidP="00B3736A" w:rsidRDefault="00B3736A" w14:paraId="2D955806" w14:textId="5CCCD03B">
                  <w:pPr>
                    <w:jc w:val="right"/>
                    <w:rPr>
                      <w:sz w:val="16"/>
                      <w:szCs w:val="16"/>
                    </w:rPr>
                  </w:pPr>
                  <w:r w:rsidRPr="26699525">
                    <w:rPr>
                      <w:rFonts w:ascii="Arial" w:hAnsi="Arial" w:eastAsia="Arial" w:cs="Arial"/>
                      <w:sz w:val="16"/>
                      <w:szCs w:val="16"/>
                    </w:rPr>
                    <w:t>/</w:t>
                  </w:r>
                </w:p>
              </w:tc>
            </w:tr>
          </w:tbl>
          <w:p w:rsidRPr="000C4069" w:rsidR="002A23B2" w:rsidP="002A23B2" w:rsidRDefault="002A23B2" w14:paraId="000FE6F7" w14:textId="77777777">
            <w:p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 xml:space="preserve">Pomen omejitve pri posamezni obliki zavarovanja: </w:t>
            </w:r>
          </w:p>
          <w:p w:rsidRPr="000C4069" w:rsidR="002A23B2" w:rsidP="002A23B2" w:rsidRDefault="002A23B2" w14:paraId="7D1C3F22"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Faktor-je zahtevano razmerje med vrednostjo predlagane oblike zavarovanja in višino zaprošenih sredstev,</w:t>
            </w:r>
          </w:p>
          <w:p w:rsidRPr="000C4069" w:rsidR="002A23B2" w:rsidP="002A23B2" w:rsidRDefault="002A23B2" w14:paraId="3FAEFE67"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Delež-je maksimalni delež posamezne oblike zavarovanja glede na višino zaprošenih sredstev,</w:t>
            </w:r>
          </w:p>
          <w:p w:rsidRPr="000C4069" w:rsidR="002A23B2" w:rsidP="002A23B2" w:rsidRDefault="002A23B2" w14:paraId="3762910E"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Znesek do-je numerično izražena omejitev pri posamezni obliki zavarovanja glede na višino zaprošenih sredstev,</w:t>
            </w:r>
          </w:p>
          <w:p w:rsidRPr="000C4069" w:rsidR="002A23B2" w:rsidP="002A23B2" w:rsidRDefault="002A23B2" w14:paraId="5B63A58B"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Boniteta od do-je omejitev, vezana na bonitetno oceno vlagatelja, kar pomeni, da posamezno obliko zavarovanja lahko predlaga vlagatelj, ki dosega določeno bonitetno oceno, pri čemer se upošteva bonitetna ocena iz sistema Ebonitete.si,</w:t>
            </w:r>
          </w:p>
          <w:p w:rsidRPr="000C4069" w:rsidR="00F5713A" w:rsidP="48C85658" w:rsidRDefault="00F5713A" w14:paraId="225350B1" w14:textId="77CEE02D">
            <w:pPr>
              <w:numPr>
                <w:ilvl w:val="1"/>
                <w:numId w:val="21"/>
              </w:numPr>
              <w:spacing w:before="100" w:beforeAutospacing="1" w:after="100" w:afterAutospacing="1"/>
              <w:jc w:val="both"/>
              <w:rPr>
                <w:rFonts w:eastAsia="Times New Roman" w:cs="Arial"/>
                <w:b w:val="0"/>
                <w:color w:val="auto"/>
                <w:sz w:val="14"/>
                <w:szCs w:val="14"/>
              </w:rPr>
            </w:pPr>
            <w:r w:rsidRPr="48C85658">
              <w:rPr>
                <w:rFonts w:eastAsia="Times New Roman" w:cs="Arial"/>
                <w:b w:val="0"/>
                <w:color w:val="auto"/>
                <w:sz w:val="14"/>
                <w:szCs w:val="14"/>
              </w:rPr>
              <w:t xml:space="preserve">Kreditna sposobnost poroka fizične osebe-mora biti 1,01 ali več, </w:t>
            </w:r>
          </w:p>
          <w:p w:rsidRPr="000C4069" w:rsidR="002A23B2" w:rsidP="26699525" w:rsidRDefault="34100620" w14:paraId="18D2AF13" w14:textId="267F0C94">
            <w:pPr>
              <w:numPr>
                <w:ilvl w:val="1"/>
                <w:numId w:val="21"/>
              </w:numPr>
              <w:spacing w:before="100" w:beforeAutospacing="1" w:after="100" w:afterAutospacing="1"/>
              <w:jc w:val="both"/>
              <w:rPr>
                <w:rFonts w:eastAsia="Times New Roman" w:cs="Arial"/>
                <w:b w:val="0"/>
                <w:color w:val="auto"/>
                <w:sz w:val="14"/>
                <w:szCs w:val="14"/>
              </w:rPr>
            </w:pPr>
            <w:r w:rsidRPr="439B9ACC">
              <w:rPr>
                <w:rFonts w:eastAsia="Times New Roman" w:cs="Arial"/>
                <w:b w:val="0"/>
                <w:color w:val="auto"/>
                <w:sz w:val="14"/>
                <w:szCs w:val="14"/>
              </w:rPr>
              <w:t>Bonitetna ocena poroka pravne osebe-mora biti 7 ali več, pri čemer se upošteva bonitetna ocena iz sistema Ebonitete.si.</w:t>
            </w:r>
          </w:p>
          <w:p w:rsidRPr="000C4069" w:rsidR="002A23B2" w:rsidP="002A23B2" w:rsidRDefault="002A23B2" w14:paraId="65931CC1"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Ročnost v mesecih-je omejitev, vezana na skupno dobo vračanja sredstev, kar pomeni, da je posamezna oblika zavarovanja možna, če je v okviru določene skupne dobe vračanja sredstev,</w:t>
            </w:r>
          </w:p>
          <w:p w:rsidRPr="000C4069" w:rsidR="002A23B2" w:rsidP="002A23B2" w:rsidRDefault="002A23B2" w14:paraId="57C3026F" w14:textId="77777777">
            <w:pPr>
              <w:numPr>
                <w:ilvl w:val="1"/>
                <w:numId w:val="21"/>
              </w:numPr>
              <w:spacing w:before="100" w:beforeAutospacing="1" w:after="100" w:afterAutospacing="1"/>
              <w:jc w:val="both"/>
              <w:rPr>
                <w:rFonts w:eastAsia="Times New Roman" w:cs="Arial"/>
                <w:b w:val="0"/>
                <w:bCs/>
                <w:color w:val="auto"/>
                <w:sz w:val="14"/>
                <w:szCs w:val="14"/>
              </w:rPr>
            </w:pPr>
            <w:r w:rsidRPr="000C4069">
              <w:rPr>
                <w:rFonts w:eastAsia="Times New Roman" w:cs="Arial"/>
                <w:b w:val="0"/>
                <w:bCs/>
                <w:color w:val="auto"/>
                <w:sz w:val="14"/>
                <w:szCs w:val="14"/>
              </w:rPr>
              <w:t>Znesek nad-predstavlja višino zaprošenih sredstev, pri kateri je potrebno obvezno izbrati obliko zavarovanja, ki ima navedeno omejitev.</w:t>
            </w:r>
          </w:p>
          <w:p w:rsidRPr="000C4069" w:rsidR="12637708" w:rsidP="12637708" w:rsidRDefault="12637708" w14:paraId="078C2A07" w14:textId="40E2D3B3">
            <w:pPr>
              <w:ind w:right="249"/>
              <w:rPr>
                <w:rFonts w:cs="Arial"/>
                <w:color w:val="464646" w:themeColor="text1" w:themeShade="BF"/>
                <w:sz w:val="17"/>
                <w:szCs w:val="17"/>
              </w:rPr>
            </w:pPr>
          </w:p>
          <w:p w:rsidRPr="000C4069" w:rsidR="003E2045" w:rsidP="12637708" w:rsidRDefault="003E2045" w14:paraId="58E051D8" w14:textId="5138E926">
            <w:pPr>
              <w:ind w:right="249"/>
              <w:rPr>
                <w:rFonts w:cs="Arial"/>
                <w:b w:val="0"/>
                <w:color w:val="464646" w:themeColor="text1" w:themeShade="BF"/>
                <w:sz w:val="17"/>
                <w:szCs w:val="17"/>
              </w:rPr>
            </w:pPr>
          </w:p>
          <w:p w:rsidRPr="000C4069" w:rsidR="00544F8E" w:rsidP="12637708" w:rsidRDefault="00544F8E" w14:paraId="0F552F39" w14:textId="52015E12">
            <w:pPr>
              <w:ind w:right="249"/>
              <w:rPr>
                <w:rFonts w:cs="Arial"/>
                <w:b w:val="0"/>
                <w:color w:val="464646" w:themeColor="text1" w:themeShade="BF"/>
                <w:sz w:val="17"/>
                <w:szCs w:val="17"/>
              </w:rPr>
            </w:pPr>
          </w:p>
          <w:p w:rsidRPr="000C4069" w:rsidR="00544F8E" w:rsidP="12637708" w:rsidRDefault="00544F8E" w14:paraId="1982B381" w14:textId="462D22F8">
            <w:pPr>
              <w:ind w:right="249"/>
              <w:rPr>
                <w:rFonts w:cs="Arial"/>
                <w:b w:val="0"/>
                <w:color w:val="464646" w:themeColor="text1" w:themeShade="BF"/>
                <w:sz w:val="17"/>
                <w:szCs w:val="17"/>
              </w:rPr>
            </w:pPr>
          </w:p>
          <w:p w:rsidRPr="000C4069" w:rsidR="00544F8E" w:rsidP="12637708" w:rsidRDefault="00544F8E" w14:paraId="4CA36C65" w14:textId="3482328A">
            <w:pPr>
              <w:ind w:right="249"/>
              <w:rPr>
                <w:rFonts w:cs="Arial"/>
                <w:b w:val="0"/>
                <w:color w:val="464646" w:themeColor="text1" w:themeShade="BF"/>
                <w:sz w:val="17"/>
                <w:szCs w:val="17"/>
              </w:rPr>
            </w:pPr>
          </w:p>
          <w:p w:rsidRPr="000C4069" w:rsidR="00544F8E" w:rsidP="12637708" w:rsidRDefault="00544F8E" w14:paraId="01D9956E" w14:textId="77777777">
            <w:pPr>
              <w:ind w:right="249"/>
              <w:rPr>
                <w:rFonts w:cs="Arial"/>
                <w:color w:val="464646" w:themeColor="text1" w:themeShade="BF"/>
                <w:sz w:val="17"/>
                <w:szCs w:val="17"/>
              </w:rPr>
            </w:pPr>
          </w:p>
          <w:p w:rsidRPr="000C4069" w:rsidR="003E2045" w:rsidP="12637708" w:rsidRDefault="003E2045" w14:paraId="03162122" w14:textId="0301D977">
            <w:pPr>
              <w:ind w:right="249"/>
              <w:rPr>
                <w:rFonts w:cs="Arial"/>
                <w:color w:val="464646" w:themeColor="text1" w:themeShade="BF"/>
                <w:sz w:val="17"/>
                <w:szCs w:val="17"/>
              </w:rPr>
            </w:pPr>
          </w:p>
          <w:p w:rsidRPr="000C4069" w:rsidR="003E2045" w:rsidP="12637708" w:rsidRDefault="003E2045" w14:paraId="790061FA" w14:textId="1EBBAA0E">
            <w:pPr>
              <w:ind w:right="249"/>
              <w:rPr>
                <w:rFonts w:cs="Arial"/>
                <w:color w:val="464646" w:themeColor="text1" w:themeShade="BF"/>
                <w:sz w:val="17"/>
                <w:szCs w:val="17"/>
              </w:rPr>
            </w:pPr>
          </w:p>
          <w:p w:rsidRPr="000C4069" w:rsidR="003E2045" w:rsidP="12637708" w:rsidRDefault="003E2045" w14:paraId="20779F33" w14:textId="28231F47">
            <w:pPr>
              <w:ind w:right="249"/>
              <w:rPr>
                <w:rFonts w:cs="Arial"/>
                <w:color w:val="464646" w:themeColor="text1" w:themeShade="BF"/>
                <w:sz w:val="17"/>
                <w:szCs w:val="17"/>
              </w:rPr>
            </w:pPr>
          </w:p>
          <w:p w:rsidRPr="000C4069" w:rsidR="003E2045" w:rsidP="12637708" w:rsidRDefault="003E2045" w14:paraId="66739FA9" w14:textId="7CC1116C">
            <w:pPr>
              <w:ind w:right="249"/>
              <w:rPr>
                <w:rFonts w:cs="Arial"/>
                <w:color w:val="464646" w:themeColor="text1" w:themeShade="BF"/>
                <w:sz w:val="17"/>
                <w:szCs w:val="17"/>
              </w:rPr>
            </w:pPr>
          </w:p>
          <w:p w:rsidRPr="000C4069" w:rsidR="003E2045" w:rsidP="12637708" w:rsidRDefault="003E2045" w14:paraId="65F3308C" w14:textId="77777777">
            <w:pPr>
              <w:ind w:right="249"/>
              <w:rPr>
                <w:rFonts w:cs="Arial"/>
                <w:b w:val="0"/>
                <w:color w:val="464646" w:themeColor="text1" w:themeShade="BF"/>
                <w:sz w:val="17"/>
                <w:szCs w:val="17"/>
              </w:rPr>
            </w:pPr>
          </w:p>
          <w:tbl>
            <w:tblPr>
              <w:tblStyle w:val="Navadnatabela4"/>
              <w:tblW w:w="8684" w:type="dxa"/>
              <w:tblBorders>
                <w:bottom w:val="single" w:color="639980" w:themeColor="accent1" w:sz="4" w:space="0"/>
              </w:tblBorders>
              <w:tblLayout w:type="fixed"/>
              <w:tblLook w:val="04A0" w:firstRow="1" w:lastRow="0" w:firstColumn="1" w:lastColumn="0" w:noHBand="0" w:noVBand="1"/>
            </w:tblPr>
            <w:tblGrid>
              <w:gridCol w:w="8684"/>
            </w:tblGrid>
            <w:tr w:rsidRPr="000C4069" w:rsidR="00F25793" w:rsidTr="00544F8E" w14:paraId="0B5743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shd w:val="clear" w:color="auto" w:fill="C4D9C9" w:themeFill="accent6" w:themeFillTint="99"/>
                </w:tcPr>
                <w:p w:rsidRPr="000C4069" w:rsidR="00F25793" w:rsidP="00F25793" w:rsidRDefault="00F25793" w14:paraId="6AC464AD" w14:textId="77777777">
                  <w:pPr>
                    <w:spacing w:before="40" w:after="40"/>
                    <w:rPr>
                      <w:rFonts w:ascii="Arial" w:hAnsi="Arial" w:cs="Arial"/>
                      <w:bCs w:val="0"/>
                      <w:color w:val="2F2F2F" w:themeColor="text1" w:themeShade="80"/>
                      <w:sz w:val="17"/>
                      <w:szCs w:val="17"/>
                    </w:rPr>
                  </w:pPr>
                  <w:r w:rsidRPr="000C4069">
                    <w:rPr>
                      <w:rFonts w:ascii="Arial" w:hAnsi="Arial" w:cs="Arial"/>
                      <w:bCs w:val="0"/>
                      <w:color w:val="464646" w:themeColor="text1" w:themeShade="BF"/>
                      <w:sz w:val="17"/>
                      <w:szCs w:val="17"/>
                    </w:rPr>
                    <w:t>MENICA</w:t>
                  </w:r>
                </w:p>
              </w:tc>
            </w:tr>
            <w:tr w:rsidRPr="000C4069" w:rsidR="00F25793" w:rsidTr="00544F8E" w14:paraId="3AE055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2DC35D55" w14:textId="77777777">
                  <w:pPr>
                    <w:spacing w:before="40" w:after="40"/>
                    <w:rPr>
                      <w:rFonts w:ascii="Arial" w:hAnsi="Arial" w:eastAsia="Times New Roman" w:cs="Arial"/>
                      <w:bCs w:val="0"/>
                      <w:color w:val="464646" w:themeColor="text1" w:themeShade="BF"/>
                      <w:sz w:val="17"/>
                      <w:szCs w:val="17"/>
                    </w:rPr>
                  </w:pPr>
                  <w:r w:rsidRPr="000C4069">
                    <w:rPr>
                      <w:rFonts w:ascii="Arial" w:hAnsi="Arial" w:cs="Arial"/>
                      <w:bCs w:val="0"/>
                      <w:color w:val="464646" w:themeColor="text1" w:themeShade="BF"/>
                      <w:sz w:val="17"/>
                      <w:szCs w:val="17"/>
                    </w:rPr>
                    <w:t>Pojasnilo</w:t>
                  </w:r>
                </w:p>
              </w:tc>
            </w:tr>
            <w:tr w:rsidRPr="000C4069" w:rsidR="00F25793" w:rsidTr="00544F8E" w14:paraId="3543E153" w14:textId="77777777">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6777AB" w:rsidRDefault="0F21CD0B" w14:paraId="03F30072" w14:textId="77777777">
                  <w:pPr>
                    <w:pStyle w:val="Odstavekseznama"/>
                    <w:numPr>
                      <w:ilvl w:val="0"/>
                      <w:numId w:val="15"/>
                    </w:numPr>
                    <w:tabs>
                      <w:tab w:val="left" w:pos="1050"/>
                    </w:tabs>
                    <w:spacing w:before="40" w:after="40" w:line="264" w:lineRule="auto"/>
                    <w:ind w:left="316" w:hanging="284"/>
                    <w:rPr>
                      <w:rFonts w:ascii="Arial" w:hAnsi="Arial" w:cs="Arial"/>
                      <w:color w:val="464646" w:themeColor="text1" w:themeShade="BF"/>
                      <w:sz w:val="17"/>
                      <w:szCs w:val="17"/>
                    </w:rPr>
                  </w:pPr>
                  <w:r w:rsidRPr="000C4069">
                    <w:rPr>
                      <w:rFonts w:ascii="Arial" w:hAnsi="Arial" w:cs="Arial"/>
                      <w:color w:val="464646" w:themeColor="text1" w:themeShade="BF"/>
                      <w:sz w:val="17"/>
                      <w:szCs w:val="17"/>
                    </w:rPr>
                    <w:t xml:space="preserve">Menica je </w:t>
                  </w:r>
                  <w:r w:rsidRPr="000C4069">
                    <w:rPr>
                      <w:rFonts w:ascii="Arial" w:hAnsi="Arial" w:cs="Arial"/>
                      <w:color w:val="464646" w:themeColor="text1" w:themeShade="BF"/>
                      <w:sz w:val="17"/>
                      <w:szCs w:val="17"/>
                      <w:u w:val="single"/>
                    </w:rPr>
                    <w:t>obvezna</w:t>
                  </w:r>
                  <w:r w:rsidRPr="000C4069">
                    <w:rPr>
                      <w:rFonts w:ascii="Arial" w:hAnsi="Arial" w:cs="Arial"/>
                      <w:color w:val="464646" w:themeColor="text1" w:themeShade="BF"/>
                      <w:sz w:val="17"/>
                      <w:szCs w:val="17"/>
                    </w:rPr>
                    <w:t xml:space="preserve"> oblika zavarovanja za vse vlagatelje.</w:t>
                  </w:r>
                </w:p>
                <w:p w:rsidRPr="000C4069" w:rsidR="004E2360" w:rsidP="006777AB" w:rsidRDefault="004E2360" w14:paraId="4B3B193C" w14:textId="1C64CB4A">
                  <w:pPr>
                    <w:pStyle w:val="Odstavekseznama"/>
                    <w:numPr>
                      <w:ilvl w:val="0"/>
                      <w:numId w:val="15"/>
                    </w:numPr>
                    <w:tabs>
                      <w:tab w:val="left" w:pos="1050"/>
                    </w:tabs>
                    <w:spacing w:before="40" w:after="40" w:line="264" w:lineRule="auto"/>
                    <w:ind w:left="316" w:hanging="284"/>
                    <w:rPr>
                      <w:rFonts w:ascii="Arial" w:hAnsi="Arial" w:cs="Arial"/>
                      <w:color w:val="464646" w:themeColor="text1" w:themeShade="BF"/>
                      <w:sz w:val="17"/>
                      <w:szCs w:val="17"/>
                    </w:rPr>
                  </w:pPr>
                  <w:r w:rsidRPr="000C4069">
                    <w:rPr>
                      <w:rFonts w:ascii="Arial" w:hAnsi="Arial" w:cs="Arial"/>
                      <w:color w:val="464646" w:themeColor="text1" w:themeShade="BF"/>
                      <w:sz w:val="17"/>
                      <w:szCs w:val="17"/>
                    </w:rPr>
                    <w:t>Vzorec menice in menične izjave je v Prilogi 1 tega navodila.</w:t>
                  </w:r>
                </w:p>
              </w:tc>
            </w:tr>
            <w:tr w:rsidRPr="000C4069" w:rsidR="00F25793" w:rsidTr="00544F8E" w14:paraId="7EF23A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0827EE6B" w14:textId="77777777">
                  <w:pPr>
                    <w:spacing w:before="40" w:after="40"/>
                    <w:rPr>
                      <w:rFonts w:ascii="Arial" w:hAnsi="Arial" w:eastAsia="Times New Roman" w:cs="Arial"/>
                      <w:color w:val="464646" w:themeColor="text1" w:themeShade="BF"/>
                      <w:sz w:val="17"/>
                      <w:szCs w:val="17"/>
                    </w:rPr>
                  </w:pPr>
                  <w:r w:rsidRPr="000C4069">
                    <w:rPr>
                      <w:rFonts w:ascii="Arial" w:hAnsi="Arial" w:eastAsia="Times New Roman" w:cs="Arial"/>
                      <w:color w:val="464646" w:themeColor="text1" w:themeShade="BF"/>
                      <w:sz w:val="17"/>
                      <w:szCs w:val="17"/>
                    </w:rPr>
                    <w:t>Zahteva ob oddaji vloge</w:t>
                  </w:r>
                </w:p>
              </w:tc>
            </w:tr>
            <w:tr w:rsidRPr="000C4069" w:rsidR="00F25793" w:rsidTr="00544F8E" w14:paraId="35FF0C21" w14:textId="77777777">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2DB5E42B" w14:textId="77777777">
                  <w:pPr>
                    <w:spacing w:before="20" w:after="20" w:line="264" w:lineRule="auto"/>
                    <w:rPr>
                      <w:rFonts w:ascii="Arial" w:hAnsi="Arial" w:cs="Arial"/>
                      <w:color w:val="464646" w:themeColor="text1" w:themeShade="BF"/>
                      <w:sz w:val="17"/>
                      <w:szCs w:val="17"/>
                    </w:rPr>
                  </w:pPr>
                  <w:r w:rsidRPr="000C4069">
                    <w:rPr>
                      <w:rFonts w:ascii="Arial" w:hAnsi="Arial" w:cs="Arial"/>
                      <w:color w:val="464646" w:themeColor="text1" w:themeShade="BF"/>
                      <w:sz w:val="17"/>
                      <w:szCs w:val="17"/>
                    </w:rPr>
                    <w:t>/</w:t>
                  </w:r>
                </w:p>
              </w:tc>
            </w:tr>
            <w:tr w:rsidRPr="000C4069" w:rsidR="00F25793" w:rsidTr="00544F8E" w14:paraId="3971A6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148124E8" w14:textId="77777777">
                  <w:pPr>
                    <w:spacing w:before="20" w:after="20"/>
                    <w:rPr>
                      <w:rFonts w:ascii="Arial" w:hAnsi="Arial" w:cs="Arial"/>
                      <w:color w:val="464646" w:themeColor="text1" w:themeShade="BF"/>
                      <w:sz w:val="17"/>
                      <w:szCs w:val="17"/>
                    </w:rPr>
                  </w:pPr>
                  <w:r w:rsidRPr="000C4069">
                    <w:rPr>
                      <w:rFonts w:ascii="Arial" w:hAnsi="Arial" w:eastAsia="Times New Roman" w:cs="Arial"/>
                      <w:color w:val="464646" w:themeColor="text1" w:themeShade="BF"/>
                      <w:sz w:val="17"/>
                      <w:szCs w:val="17"/>
                    </w:rPr>
                    <w:t>Zahteva ob podpisu pogodbe</w:t>
                  </w:r>
                </w:p>
              </w:tc>
            </w:tr>
            <w:tr w:rsidRPr="000C4069" w:rsidR="00F25793" w:rsidTr="00544F8E" w14:paraId="16CB4F63" w14:textId="77777777">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6777AB" w:rsidRDefault="0F21CD0B" w14:paraId="58163497" w14:textId="27824252">
                  <w:pPr>
                    <w:pStyle w:val="Odstavekseznama"/>
                    <w:numPr>
                      <w:ilvl w:val="0"/>
                      <w:numId w:val="1"/>
                    </w:numPr>
                    <w:spacing w:before="20" w:after="20" w:line="264" w:lineRule="auto"/>
                    <w:ind w:left="235" w:hanging="227"/>
                    <w:contextualSpacing w:val="0"/>
                    <w:jc w:val="both"/>
                    <w:rPr>
                      <w:rFonts w:ascii="Arial" w:hAnsi="Arial" w:cs="Arial"/>
                      <w:b w:val="0"/>
                      <w:bCs w:val="0"/>
                      <w:color w:val="464646" w:themeColor="text1" w:themeShade="BF"/>
                      <w:sz w:val="17"/>
                      <w:szCs w:val="17"/>
                    </w:rPr>
                  </w:pPr>
                  <w:r w:rsidRPr="000C4069">
                    <w:rPr>
                      <w:rFonts w:ascii="Arial" w:hAnsi="Arial" w:cs="Arial"/>
                      <w:b w:val="0"/>
                      <w:bCs w:val="0"/>
                      <w:color w:val="464646" w:themeColor="text1" w:themeShade="BF"/>
                      <w:sz w:val="17"/>
                      <w:szCs w:val="17"/>
                    </w:rPr>
                    <w:t xml:space="preserve">Vlagatelj mora Skladu pred podpisom pogodbe predložiti </w:t>
                  </w:r>
                  <w:r w:rsidRPr="000C4069" w:rsidR="5F538397">
                    <w:rPr>
                      <w:rFonts w:ascii="Arial" w:hAnsi="Arial" w:cs="Arial"/>
                      <w:b w:val="0"/>
                      <w:bCs w:val="0"/>
                      <w:color w:val="464646" w:themeColor="text1" w:themeShade="BF"/>
                      <w:sz w:val="17"/>
                      <w:szCs w:val="17"/>
                    </w:rPr>
                    <w:t xml:space="preserve">najmanj </w:t>
                  </w:r>
                  <w:r w:rsidRPr="000C4069">
                    <w:rPr>
                      <w:rFonts w:ascii="Arial" w:hAnsi="Arial" w:cs="Arial"/>
                      <w:b w:val="0"/>
                      <w:bCs w:val="0"/>
                      <w:color w:val="464646" w:themeColor="text1" w:themeShade="BF"/>
                      <w:sz w:val="17"/>
                      <w:szCs w:val="17"/>
                    </w:rPr>
                    <w:t>pet bianco menic, ki jih mora sam kupiti</w:t>
                  </w:r>
                  <w:r w:rsidRPr="000C4069" w:rsidR="00E33BB5">
                    <w:rPr>
                      <w:rFonts w:ascii="Arial" w:hAnsi="Arial" w:cs="Arial"/>
                      <w:b w:val="0"/>
                      <w:bCs w:val="0"/>
                      <w:color w:val="464646" w:themeColor="text1" w:themeShade="BF"/>
                      <w:sz w:val="17"/>
                      <w:szCs w:val="17"/>
                    </w:rPr>
                    <w:t>,</w:t>
                  </w:r>
                  <w:r w:rsidRPr="000C4069">
                    <w:rPr>
                      <w:rFonts w:ascii="Arial" w:hAnsi="Arial" w:cs="Arial"/>
                      <w:b w:val="0"/>
                      <w:bCs w:val="0"/>
                      <w:color w:val="464646" w:themeColor="text1" w:themeShade="BF"/>
                      <w:sz w:val="17"/>
                      <w:szCs w:val="17"/>
                    </w:rPr>
                    <w:t xml:space="preserve"> in menično izjavo s pooblastil</w:t>
                  </w:r>
                  <w:r w:rsidRPr="000C4069" w:rsidR="14E11546">
                    <w:rPr>
                      <w:rFonts w:ascii="Arial" w:hAnsi="Arial" w:cs="Arial"/>
                      <w:b w:val="0"/>
                      <w:bCs w:val="0"/>
                      <w:color w:val="464646" w:themeColor="text1" w:themeShade="BF"/>
                      <w:sz w:val="17"/>
                      <w:szCs w:val="17"/>
                    </w:rPr>
                    <w:t>om</w:t>
                  </w:r>
                  <w:r w:rsidRPr="000C4069">
                    <w:rPr>
                      <w:rFonts w:ascii="Arial" w:hAnsi="Arial" w:cs="Arial"/>
                      <w:b w:val="0"/>
                      <w:bCs w:val="0"/>
                      <w:color w:val="464646" w:themeColor="text1" w:themeShade="BF"/>
                      <w:sz w:val="17"/>
                      <w:szCs w:val="17"/>
                    </w:rPr>
                    <w:t xml:space="preserve"> za izpolnitev in unovčenje, ki </w:t>
                  </w:r>
                  <w:r w:rsidRPr="000C4069" w:rsidR="149853DB">
                    <w:rPr>
                      <w:rFonts w:ascii="Arial" w:hAnsi="Arial" w:cs="Arial"/>
                      <w:b w:val="0"/>
                      <w:bCs w:val="0"/>
                      <w:color w:val="464646" w:themeColor="text1" w:themeShade="BF"/>
                      <w:sz w:val="17"/>
                      <w:szCs w:val="17"/>
                    </w:rPr>
                    <w:t>jo</w:t>
                  </w:r>
                  <w:r w:rsidRPr="000C4069">
                    <w:rPr>
                      <w:rFonts w:ascii="Arial" w:hAnsi="Arial" w:cs="Arial"/>
                      <w:b w:val="0"/>
                      <w:bCs w:val="0"/>
                      <w:color w:val="464646" w:themeColor="text1" w:themeShade="BF"/>
                      <w:sz w:val="17"/>
                      <w:szCs w:val="17"/>
                    </w:rPr>
                    <w:t xml:space="preserve"> pred podpisom pogodbe prejme s strani Sklada.</w:t>
                  </w:r>
                </w:p>
                <w:p w:rsidRPr="000C4069" w:rsidR="00F25793" w:rsidP="006777AB" w:rsidRDefault="0F21CD0B" w14:paraId="66EC6AD5" w14:textId="77777777">
                  <w:pPr>
                    <w:pStyle w:val="Odstavekseznama"/>
                    <w:numPr>
                      <w:ilvl w:val="0"/>
                      <w:numId w:val="1"/>
                    </w:numPr>
                    <w:spacing w:before="20" w:after="20" w:line="264" w:lineRule="auto"/>
                    <w:ind w:left="235" w:hanging="227"/>
                    <w:contextualSpacing w:val="0"/>
                    <w:jc w:val="both"/>
                    <w:rPr>
                      <w:rFonts w:ascii="Arial" w:hAnsi="Arial" w:eastAsia="Calibri" w:cs="Arial"/>
                      <w:color w:val="464646" w:themeColor="text1" w:themeShade="BF"/>
                      <w:sz w:val="17"/>
                      <w:szCs w:val="17"/>
                    </w:rPr>
                  </w:pPr>
                  <w:r w:rsidRPr="000C4069">
                    <w:rPr>
                      <w:rFonts w:ascii="Arial" w:hAnsi="Arial" w:cs="Arial"/>
                      <w:b w:val="0"/>
                      <w:bCs w:val="0"/>
                      <w:color w:val="464646" w:themeColor="text1" w:themeShade="BF"/>
                      <w:sz w:val="17"/>
                      <w:szCs w:val="17"/>
                    </w:rPr>
                    <w:t>Menice morajo biti podpisane s strani odgovorne osebe (pod rubriko »</w:t>
                  </w:r>
                  <w:proofErr w:type="spellStart"/>
                  <w:r w:rsidRPr="000C4069">
                    <w:rPr>
                      <w:rFonts w:ascii="Arial" w:hAnsi="Arial" w:cs="Arial"/>
                      <w:b w:val="0"/>
                      <w:bCs w:val="0"/>
                      <w:color w:val="464646" w:themeColor="text1" w:themeShade="BF"/>
                      <w:sz w:val="17"/>
                      <w:szCs w:val="17"/>
                    </w:rPr>
                    <w:t>trasant</w:t>
                  </w:r>
                  <w:proofErr w:type="spellEnd"/>
                  <w:r w:rsidRPr="000C4069">
                    <w:rPr>
                      <w:rFonts w:ascii="Arial" w:hAnsi="Arial" w:cs="Arial"/>
                      <w:b w:val="0"/>
                      <w:bCs w:val="0"/>
                      <w:color w:val="464646" w:themeColor="text1" w:themeShade="BF"/>
                      <w:sz w:val="17"/>
                      <w:szCs w:val="17"/>
                    </w:rPr>
                    <w:t>«) in žigosane, v kolikor vlagatelj posluje z žigom.</w:t>
                  </w:r>
                </w:p>
              </w:tc>
            </w:tr>
            <w:tr w:rsidRPr="000C4069" w:rsidR="00F25793" w:rsidTr="00544F8E" w14:paraId="7DC6E5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10B152EC" w14:textId="77777777">
                  <w:pPr>
                    <w:spacing w:before="40" w:after="40"/>
                    <w:rPr>
                      <w:rFonts w:ascii="Arial" w:hAnsi="Arial" w:eastAsia="Times New Roman" w:cs="Arial"/>
                      <w:color w:val="464646" w:themeColor="text1" w:themeShade="BF"/>
                      <w:sz w:val="17"/>
                      <w:szCs w:val="17"/>
                    </w:rPr>
                  </w:pPr>
                  <w:r w:rsidRPr="000C4069">
                    <w:rPr>
                      <w:rFonts w:ascii="Arial" w:hAnsi="Arial" w:cs="Arial"/>
                      <w:color w:val="464646" w:themeColor="text1" w:themeShade="BF"/>
                      <w:sz w:val="17"/>
                      <w:szCs w:val="17"/>
                    </w:rPr>
                    <w:t>Vzorec obrazca je viden</w:t>
                  </w:r>
                </w:p>
              </w:tc>
            </w:tr>
            <w:tr w:rsidRPr="000C4069" w:rsidR="00F25793" w:rsidTr="00544F8E" w14:paraId="1B6CAEB7" w14:textId="77777777">
              <w:trPr>
                <w:trHeight w:val="206"/>
              </w:trPr>
              <w:tc>
                <w:tcPr>
                  <w:cnfStyle w:val="001000000000" w:firstRow="0" w:lastRow="0" w:firstColumn="1" w:lastColumn="0" w:oddVBand="0" w:evenVBand="0" w:oddHBand="0" w:evenHBand="0" w:firstRowFirstColumn="0" w:firstRowLastColumn="0" w:lastRowFirstColumn="0" w:lastRowLastColumn="0"/>
                  <w:tcW w:w="8684" w:type="dxa"/>
                </w:tcPr>
                <w:p w:rsidRPr="000C4069" w:rsidR="00F25793" w:rsidP="00F25793" w:rsidRDefault="00F25793" w14:paraId="526F85CB" w14:textId="4252F9EB">
                  <w:pPr>
                    <w:spacing w:before="20" w:after="20"/>
                    <w:rPr>
                      <w:rFonts w:ascii="Arial" w:hAnsi="Arial" w:cs="Arial"/>
                      <w:b w:val="0"/>
                      <w:bCs w:val="0"/>
                      <w:color w:val="464646" w:themeColor="text1" w:themeShade="BF"/>
                      <w:sz w:val="17"/>
                      <w:szCs w:val="17"/>
                    </w:rPr>
                  </w:pPr>
                  <w:r w:rsidRPr="000C4069">
                    <w:rPr>
                      <w:rFonts w:ascii="Arial" w:hAnsi="Arial" w:cs="Arial"/>
                      <w:color w:val="464646" w:themeColor="text1" w:themeShade="BF"/>
                      <w:sz w:val="17"/>
                      <w:szCs w:val="17"/>
                    </w:rPr>
                    <w:t xml:space="preserve">Glej </w:t>
                  </w:r>
                  <w:r w:rsidRPr="000C4069" w:rsidR="00E33BB5">
                    <w:rPr>
                      <w:rFonts w:ascii="Arial" w:hAnsi="Arial" w:cs="Arial"/>
                      <w:color w:val="464646" w:themeColor="text1" w:themeShade="BF"/>
                      <w:sz w:val="17"/>
                      <w:szCs w:val="17"/>
                    </w:rPr>
                    <w:t>Prilogo 1</w:t>
                  </w:r>
                </w:p>
              </w:tc>
            </w:tr>
          </w:tbl>
          <w:tbl>
            <w:tblPr>
              <w:tblStyle w:val="TabelaZelena"/>
              <w:tblW w:w="8537"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8537"/>
            </w:tblGrid>
            <w:tr w:rsidRPr="000C4069" w:rsidR="00542B91" w:rsidTr="05A37D8F" w14:paraId="69B09B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7"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12E4AC3F" w14:textId="77777777">
                  <w:pPr>
                    <w:pStyle w:val="Naslov2"/>
                    <w:numPr>
                      <w:ilvl w:val="1"/>
                      <w:numId w:val="14"/>
                    </w:numPr>
                    <w:spacing w:before="80" w:after="80"/>
                    <w:ind w:right="249"/>
                    <w:outlineLvl w:val="1"/>
                    <w:rPr>
                      <w:b/>
                      <w:color w:val="464646"/>
                      <w:sz w:val="17"/>
                      <w:szCs w:val="17"/>
                    </w:rPr>
                  </w:pPr>
                  <w:bookmarkStart w:name="_Toc50628851" w:id="0"/>
                  <w:bookmarkStart w:name="_Hlk66957700" w:id="1"/>
                  <w:r w:rsidRPr="000C4069">
                    <w:rPr>
                      <w:b/>
                      <w:color w:val="464646"/>
                      <w:sz w:val="17"/>
                      <w:szCs w:val="17"/>
                    </w:rPr>
                    <w:t>ZASTAVNA PRAVICA NA NEPREMIČNINI</w:t>
                  </w:r>
                  <w:bookmarkEnd w:id="0"/>
                </w:p>
              </w:tc>
            </w:tr>
            <w:tr w:rsidRPr="000C4069" w:rsidR="00542B91" w:rsidTr="05A37D8F" w14:paraId="51DC6838"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37444A1F" w14:textId="7D41F99B">
                  <w:pPr>
                    <w:pStyle w:val="Naslov3"/>
                    <w:numPr>
                      <w:ilvl w:val="2"/>
                      <w:numId w:val="14"/>
                    </w:numPr>
                    <w:spacing w:before="60" w:after="60"/>
                    <w:ind w:right="249"/>
                    <w:outlineLvl w:val="2"/>
                    <w:rPr>
                      <w:rFonts w:ascii="Arial" w:hAnsi="Arial"/>
                      <w:b/>
                      <w:color w:val="464646"/>
                      <w:sz w:val="17"/>
                      <w:szCs w:val="17"/>
                    </w:rPr>
                  </w:pPr>
                  <w:bookmarkStart w:name="_Toc50628852" w:id="2"/>
                  <w:r w:rsidRPr="000C4069">
                    <w:rPr>
                      <w:rFonts w:ascii="Arial" w:hAnsi="Arial"/>
                      <w:b/>
                      <w:color w:val="464646"/>
                      <w:sz w:val="17"/>
                      <w:szCs w:val="17"/>
                    </w:rPr>
                    <w:t>Splošni pogoji</w:t>
                  </w:r>
                  <w:bookmarkEnd w:id="2"/>
                </w:p>
              </w:tc>
            </w:tr>
            <w:tr w:rsidRPr="000C4069" w:rsidR="00542B91" w:rsidTr="05A37D8F" w14:paraId="301447E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F9707D6"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754FC62F"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15173460" w14:textId="55CC5709">
                  <w:pPr>
                    <w:pStyle w:val="Odstavekseznama"/>
                    <w:numPr>
                      <w:ilvl w:val="0"/>
                      <w:numId w:val="3"/>
                    </w:numPr>
                    <w:spacing w:before="40" w:after="4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Splošni pogoji veljajo za </w:t>
                  </w:r>
                  <w:r w:rsidRPr="000C4069" w:rsidR="63DC1624">
                    <w:rPr>
                      <w:rFonts w:cs="Arial"/>
                      <w:b w:val="0"/>
                      <w:color w:val="464646" w:themeColor="text1" w:themeShade="BF"/>
                      <w:sz w:val="17"/>
                      <w:szCs w:val="17"/>
                    </w:rPr>
                    <w:t>vse</w:t>
                  </w:r>
                  <w:r w:rsidRPr="000C4069">
                    <w:rPr>
                      <w:rFonts w:cs="Arial"/>
                      <w:b w:val="0"/>
                      <w:color w:val="464646" w:themeColor="text1" w:themeShade="BF"/>
                      <w:sz w:val="17"/>
                      <w:szCs w:val="17"/>
                    </w:rPr>
                    <w:t xml:space="preserve"> oblik</w:t>
                  </w:r>
                  <w:r w:rsidRPr="000C4069" w:rsidR="63DC1624">
                    <w:rPr>
                      <w:rFonts w:cs="Arial"/>
                      <w:b w:val="0"/>
                      <w:color w:val="464646" w:themeColor="text1" w:themeShade="BF"/>
                      <w:sz w:val="17"/>
                      <w:szCs w:val="17"/>
                    </w:rPr>
                    <w:t>e</w:t>
                  </w:r>
                  <w:r w:rsidRPr="000C4069">
                    <w:rPr>
                      <w:rFonts w:cs="Arial"/>
                      <w:b w:val="0"/>
                      <w:color w:val="464646" w:themeColor="text1" w:themeShade="BF"/>
                      <w:sz w:val="17"/>
                      <w:szCs w:val="17"/>
                    </w:rPr>
                    <w:t xml:space="preserve"> zavarovanja z zastavno pravico na nepremičnini, ki s</w:t>
                  </w:r>
                  <w:r w:rsidRPr="000C4069" w:rsidR="63DC1624">
                    <w:rPr>
                      <w:rFonts w:cs="Arial"/>
                      <w:b w:val="0"/>
                      <w:color w:val="464646" w:themeColor="text1" w:themeShade="BF"/>
                      <w:sz w:val="17"/>
                      <w:szCs w:val="17"/>
                    </w:rPr>
                    <w:t>o</w:t>
                  </w:r>
                  <w:r w:rsidRPr="000C4069">
                    <w:rPr>
                      <w:rFonts w:cs="Arial"/>
                      <w:b w:val="0"/>
                      <w:color w:val="464646" w:themeColor="text1" w:themeShade="BF"/>
                      <w:sz w:val="17"/>
                      <w:szCs w:val="17"/>
                    </w:rPr>
                    <w:t xml:space="preserve"> v nadaljevanju posamično pojasnjen</w:t>
                  </w:r>
                  <w:r w:rsidRPr="000C4069" w:rsidR="63DC1624">
                    <w:rPr>
                      <w:rFonts w:cs="Arial"/>
                      <w:b w:val="0"/>
                      <w:color w:val="464646" w:themeColor="text1" w:themeShade="BF"/>
                      <w:sz w:val="17"/>
                      <w:szCs w:val="17"/>
                    </w:rPr>
                    <w:t>e</w:t>
                  </w:r>
                  <w:r w:rsidRPr="000C4069">
                    <w:rPr>
                      <w:rFonts w:cs="Arial"/>
                      <w:b w:val="0"/>
                      <w:color w:val="464646" w:themeColor="text1" w:themeShade="BF"/>
                      <w:sz w:val="17"/>
                      <w:szCs w:val="17"/>
                    </w:rPr>
                    <w:t>.</w:t>
                  </w:r>
                </w:p>
                <w:p w:rsidRPr="000C4069" w:rsidR="00542B91" w:rsidP="006777AB" w:rsidRDefault="00542B91" w14:paraId="3640F6FB" w14:textId="77777777">
                  <w:pPr>
                    <w:pStyle w:val="Odstavekseznama"/>
                    <w:numPr>
                      <w:ilvl w:val="0"/>
                      <w:numId w:val="2"/>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Zavarovanje z zastavno pravico na nepremičnini pomeni vknjižbo zastavne pravice v zemljiški knjigi na 1. ali 2. hipotekarno mesto v korist Sklada, pri čemer je hipotekarno mesto določeno pri vsaki </w:t>
                  </w:r>
                  <w:proofErr w:type="spellStart"/>
                  <w:r w:rsidRPr="000C4069">
                    <w:rPr>
                      <w:rFonts w:cs="Arial"/>
                      <w:b w:val="0"/>
                      <w:color w:val="464646" w:themeColor="text1" w:themeShade="BF"/>
                      <w:sz w:val="17"/>
                      <w:szCs w:val="17"/>
                    </w:rPr>
                    <w:t>podobliki</w:t>
                  </w:r>
                  <w:proofErr w:type="spellEnd"/>
                  <w:r w:rsidRPr="000C4069">
                    <w:rPr>
                      <w:rFonts w:cs="Arial"/>
                      <w:b w:val="0"/>
                      <w:color w:val="464646" w:themeColor="text1" w:themeShade="BF"/>
                      <w:sz w:val="17"/>
                      <w:szCs w:val="17"/>
                    </w:rPr>
                    <w:t xml:space="preserve"> tovrstnega zavarovanja. </w:t>
                  </w:r>
                </w:p>
              </w:tc>
            </w:tr>
            <w:tr w:rsidRPr="000C4069" w:rsidR="00542B91" w:rsidTr="05A37D8F" w14:paraId="24CC563C"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072F276" w14:textId="77777777">
                  <w:pPr>
                    <w:spacing w:before="40" w:after="40"/>
                    <w:ind w:right="249"/>
                    <w:rPr>
                      <w:rFonts w:cs="Arial"/>
                      <w:color w:val="464646"/>
                      <w:sz w:val="17"/>
                      <w:szCs w:val="17"/>
                    </w:rPr>
                  </w:pPr>
                  <w:r w:rsidRPr="000C4069">
                    <w:rPr>
                      <w:rFonts w:cs="Arial"/>
                      <w:color w:val="464646"/>
                      <w:sz w:val="17"/>
                      <w:szCs w:val="17"/>
                    </w:rPr>
                    <w:t>Pogoji vpisa v zemljiški knjigi</w:t>
                  </w:r>
                </w:p>
              </w:tc>
            </w:tr>
            <w:tr w:rsidRPr="000C4069" w:rsidR="00542B91" w:rsidTr="05A37D8F" w14:paraId="356F8516"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4E150C92"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Zastava na nepremičnini, ki ni vpisana v zemljiško knjigo, ni mogoča.</w:t>
                  </w:r>
                </w:p>
                <w:p w:rsidRPr="000C4069" w:rsidR="00542B91" w:rsidP="006777AB" w:rsidRDefault="00542B91" w14:paraId="18900F8A"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Zastavno pravico se vpiše na celotno zastavljeno nepremičnino, tj. na celotni delež lastnika oziroma na vse deleže solastnikov. V primeru, da je nepremičnina v (delni) lasti drugih oseb, mora vlagatelj ob oddaji vloge predložiti soglasje (so)lastnika/ov k zavarovanju.</w:t>
                  </w:r>
                </w:p>
                <w:p w:rsidRPr="000C4069" w:rsidR="00542B91" w:rsidP="006777AB" w:rsidRDefault="00542B91" w14:paraId="3FC51740"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Zastava na stavbni pravici je možna le na 1. mestu, stavbna pravica mora trajati dlje od datuma zapadlosti posojila. Sklad zahteva, da je nepremičnina, na kateri je ustanovljena stavbna pravica, neobremenjena (brez vknjiženih hipotek in zemljiških dolgov) in da se zastavna pravica vknjiži tudi na nepremičnini.</w:t>
                  </w:r>
                </w:p>
                <w:p w:rsidRPr="000C4069" w:rsidR="00542B91" w:rsidP="006777AB" w:rsidRDefault="00542B91" w14:paraId="0719C221"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V primeru, da je na nepremičnini, ki je predmet zastave, vknjižena kakršna koli osebna služnost, Sklad zahteva, da se služnost pred vknjižbo zastavne pravice Sklada izbriše in se lahko ponovno vknjiži za vknjiženo zastavno pravico Sklada.</w:t>
                  </w:r>
                </w:p>
                <w:p w:rsidRPr="000C4069" w:rsidR="00542B91" w:rsidP="006777AB" w:rsidRDefault="00542B91" w14:paraId="0239113B"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V primeru vknjižene prepovedi odtujitve in obremenitve na nepremičnini, morajo imetniki te pravice izstaviti notarsko overjeno soglasje k vknjižbi zastavne pravice Sklada ali pa mora notarski zapis sporazuma o zavarovanju vsebovati zemljiškoknjižno dovoljenje imetnikov te pravice, v tem primeru so imetniki te pravice sopodpisniki notarskega zapisa sporazuma o zavarovanju.</w:t>
                  </w:r>
                </w:p>
                <w:p w:rsidRPr="000C4069" w:rsidR="00542B91" w:rsidP="006777AB" w:rsidRDefault="00542B91" w14:paraId="524C8CC4" w14:textId="77777777">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464646" w:themeColor="text1" w:themeShade="BF"/>
                      <w:sz w:val="17"/>
                      <w:szCs w:val="17"/>
                    </w:rPr>
                    <w:t>Sklad na nepremičnini dovoljuje vknjižene stvarne služnosti, kot so služnostne pravice v javno korist (za izgradnjo ter obratovanje in vzdrževanje telekomunikacijskih, kanalizacijskih, plinskih, električnih omrežij), nujne poti ipd.</w:t>
                  </w:r>
                </w:p>
                <w:p w:rsidRPr="000C4069" w:rsidR="00542B91" w:rsidP="006777AB" w:rsidRDefault="7FC41AFB" w14:paraId="6256C279" w14:textId="5DC10A53">
                  <w:pPr>
                    <w:pStyle w:val="Odstavekseznama"/>
                    <w:numPr>
                      <w:ilvl w:val="0"/>
                      <w:numId w:val="2"/>
                    </w:numPr>
                    <w:spacing w:before="20" w:after="20" w:line="264" w:lineRule="auto"/>
                    <w:ind w:right="31"/>
                    <w:contextualSpacing w:val="0"/>
                    <w:jc w:val="both"/>
                    <w:rPr>
                      <w:rFonts w:cs="Arial"/>
                      <w:b w:val="0"/>
                      <w:color w:val="464646"/>
                      <w:sz w:val="17"/>
                      <w:szCs w:val="17"/>
                    </w:rPr>
                  </w:pPr>
                  <w:r w:rsidRPr="000C4069">
                    <w:rPr>
                      <w:rFonts w:cs="Arial"/>
                      <w:b w:val="0"/>
                      <w:color w:val="auto"/>
                      <w:sz w:val="17"/>
                      <w:szCs w:val="17"/>
                    </w:rPr>
                    <w:t>Zastavna pravica na nepremičnini, na kateri je vknjižena zaznamba nedovoljene gradnje, ni možna.</w:t>
                  </w:r>
                </w:p>
              </w:tc>
            </w:tr>
            <w:tr w:rsidRPr="000C4069" w:rsidR="00542B91" w:rsidTr="05A37D8F" w14:paraId="57128009"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2516168" w14:textId="77777777">
                  <w:pPr>
                    <w:spacing w:before="20" w:after="20"/>
                    <w:ind w:right="249"/>
                    <w:rPr>
                      <w:rFonts w:cs="Arial"/>
                      <w:color w:val="464646"/>
                      <w:sz w:val="17"/>
                      <w:szCs w:val="17"/>
                    </w:rPr>
                  </w:pPr>
                  <w:r w:rsidRPr="000C4069">
                    <w:rPr>
                      <w:rFonts w:cs="Arial"/>
                      <w:color w:val="464646"/>
                      <w:sz w:val="17"/>
                      <w:szCs w:val="17"/>
                    </w:rPr>
                    <w:t xml:space="preserve">Pogoji glede vrednosti nepremičnin </w:t>
                  </w:r>
                </w:p>
              </w:tc>
            </w:tr>
            <w:tr w:rsidRPr="000C4069" w:rsidR="00542B91" w:rsidTr="05A37D8F" w14:paraId="1D9864B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7BC6CE61" w14:textId="77777777">
                  <w:pPr>
                    <w:spacing w:before="20" w:after="20"/>
                    <w:ind w:right="249"/>
                    <w:jc w:val="both"/>
                    <w:rPr>
                      <w:rFonts w:cs="Arial"/>
                      <w:b w:val="0"/>
                      <w:color w:val="464646"/>
                      <w:sz w:val="17"/>
                      <w:szCs w:val="17"/>
                    </w:rPr>
                  </w:pPr>
                  <w:r w:rsidRPr="000C4069">
                    <w:rPr>
                      <w:rFonts w:cs="Arial"/>
                      <w:b w:val="0"/>
                      <w:color w:val="464646"/>
                      <w:sz w:val="17"/>
                      <w:szCs w:val="17"/>
                    </w:rPr>
                    <w:t>Sklad pri presoji ustreznosti zavarovanja upošteva vrednost nepremičnine in/ali stavbne pravice na podlagi:</w:t>
                  </w:r>
                </w:p>
                <w:p w:rsidRPr="000C4069" w:rsidR="00542B91" w:rsidP="006777AB" w:rsidRDefault="00542B91" w14:paraId="14E85BC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ocenjene tržne vrednosti nepremičnine iz cenitvenega poročila ali</w:t>
                  </w:r>
                </w:p>
                <w:p w:rsidRPr="000C4069" w:rsidR="00542B91" w:rsidP="006777AB" w:rsidRDefault="00542B91" w14:paraId="37B25FCB" w14:textId="1B33C738">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posplošene tržne vrednosti nepremičnine po vrednotenju Geodetske uprave RS, in sicer za spodbude do vključno 200.000,00 EUR</w:t>
                  </w:r>
                  <w:r w:rsidRPr="000C4069" w:rsidR="15663560">
                    <w:rPr>
                      <w:rFonts w:cs="Arial"/>
                      <w:b w:val="0"/>
                      <w:color w:val="464646" w:themeColor="text1" w:themeShade="BF"/>
                      <w:sz w:val="17"/>
                      <w:szCs w:val="17"/>
                    </w:rPr>
                    <w:t>,</w:t>
                  </w:r>
                </w:p>
                <w:p w:rsidRPr="000C4069" w:rsidR="00062C70" w:rsidP="006777AB" w:rsidRDefault="15663560" w14:paraId="5111C450" w14:textId="77777777">
                  <w:pPr>
                    <w:pStyle w:val="Odstavekseznama"/>
                    <w:numPr>
                      <w:ilvl w:val="0"/>
                      <w:numId w:val="1"/>
                    </w:numPr>
                    <w:spacing w:before="20" w:after="20" w:line="264" w:lineRule="auto"/>
                    <w:ind w:left="360"/>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 xml:space="preserve">vrednosti iz kupoprodajne pogodbe, v kolikor je predmet projekta nakup nepremičnine, ki je hkrati tudi predmet zavarovanja ali v kolikor je bil nakup izveden v roku enega leta pred oddajo vloge, ali </w:t>
                  </w:r>
                </w:p>
                <w:p w:rsidRPr="000C4069" w:rsidR="00062C70" w:rsidP="006777AB" w:rsidRDefault="15663560" w14:paraId="187BE6E1" w14:textId="77777777">
                  <w:pPr>
                    <w:pStyle w:val="Odstavekseznama"/>
                    <w:numPr>
                      <w:ilvl w:val="0"/>
                      <w:numId w:val="1"/>
                    </w:numPr>
                    <w:spacing w:before="20" w:after="20" w:line="264" w:lineRule="auto"/>
                    <w:ind w:left="360" w:right="249"/>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vrednosti, po kateri je bila nepremičnina prodana v stečajnem, izvršilnem ali drugem postopku, v kolikor je predmet projekta nakup nepremičnine, ki je hkrati tudi predmet zavarovanja ali v kolikor je bil nakup izveden v roku enega leta pred oddajo vloge.</w:t>
                  </w:r>
                </w:p>
                <w:p w:rsidRPr="000C4069" w:rsidR="00542B91" w:rsidP="00F2023B" w:rsidRDefault="00542B91" w14:paraId="31156A36" w14:textId="06FFA57A">
                  <w:pPr>
                    <w:pStyle w:val="Odstavekseznama"/>
                    <w:spacing w:before="20" w:after="20" w:line="264" w:lineRule="auto"/>
                    <w:ind w:left="360" w:right="249"/>
                    <w:contextualSpacing w:val="0"/>
                    <w:jc w:val="both"/>
                    <w:rPr>
                      <w:rFonts w:cs="Arial"/>
                      <w:b w:val="0"/>
                      <w:bCs/>
                      <w:color w:val="464646"/>
                      <w:sz w:val="17"/>
                      <w:szCs w:val="17"/>
                    </w:rPr>
                  </w:pPr>
                </w:p>
              </w:tc>
            </w:tr>
            <w:tr w:rsidRPr="000C4069" w:rsidR="00542B91" w:rsidTr="05A37D8F" w14:paraId="30E0184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A5BDAA6" w14:textId="77777777">
                  <w:pPr>
                    <w:spacing w:before="20" w:after="20"/>
                    <w:ind w:right="249"/>
                    <w:rPr>
                      <w:rFonts w:cs="Arial"/>
                      <w:color w:val="464646"/>
                      <w:sz w:val="17"/>
                      <w:szCs w:val="17"/>
                    </w:rPr>
                  </w:pPr>
                  <w:r w:rsidRPr="000C4069">
                    <w:rPr>
                      <w:rFonts w:cs="Arial"/>
                      <w:color w:val="464646"/>
                      <w:sz w:val="17"/>
                      <w:szCs w:val="17"/>
                    </w:rPr>
                    <w:t>Pogoji pri izdelavi cenitvenega poročila</w:t>
                  </w:r>
                </w:p>
              </w:tc>
            </w:tr>
            <w:tr w:rsidRPr="000C4069" w:rsidR="00542B91" w:rsidTr="05A37D8F" w14:paraId="28C1B30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20102CF1" w14:textId="77777777">
                  <w:pPr>
                    <w:spacing w:before="20" w:after="20"/>
                    <w:ind w:right="249"/>
                    <w:jc w:val="both"/>
                    <w:rPr>
                      <w:rFonts w:cs="Arial"/>
                      <w:b w:val="0"/>
                      <w:color w:val="464646"/>
                      <w:sz w:val="17"/>
                      <w:szCs w:val="17"/>
                    </w:rPr>
                  </w:pPr>
                  <w:r w:rsidRPr="000C4069">
                    <w:rPr>
                      <w:rFonts w:cs="Arial"/>
                      <w:b w:val="0"/>
                      <w:color w:val="464646"/>
                      <w:sz w:val="17"/>
                      <w:szCs w:val="17"/>
                    </w:rPr>
                    <w:t>Sklad pri izdelavi cenitvenega poročila zahteva, da:</w:t>
                  </w:r>
                </w:p>
                <w:p w:rsidRPr="000C4069" w:rsidR="00542B91" w:rsidP="006777AB" w:rsidRDefault="00542B91" w14:paraId="2798E887" w14:textId="2C6E65BE">
                  <w:pPr>
                    <w:pStyle w:val="Odstavekseznama"/>
                    <w:numPr>
                      <w:ilvl w:val="0"/>
                      <w:numId w:val="1"/>
                    </w:numPr>
                    <w:spacing w:before="20" w:after="20" w:line="264" w:lineRule="auto"/>
                    <w:ind w:left="360" w:right="249"/>
                    <w:contextualSpacing w:val="0"/>
                    <w:jc w:val="both"/>
                    <w:rPr>
                      <w:rFonts w:cs="Arial"/>
                      <w:color w:val="464646"/>
                      <w:sz w:val="17"/>
                      <w:szCs w:val="17"/>
                      <w:u w:val="single"/>
                    </w:rPr>
                  </w:pPr>
                  <w:r w:rsidRPr="000C4069">
                    <w:rPr>
                      <w:rFonts w:cs="Arial"/>
                      <w:color w:val="464646" w:themeColor="text1" w:themeShade="BF"/>
                      <w:sz w:val="17"/>
                      <w:szCs w:val="17"/>
                    </w:rPr>
                    <w:t>je izdelano s strani pooblaščenega ocenjevalca vrednosti nepremičnin, vpisanega pri Slovenskem inštitutu za revizijo</w:t>
                  </w:r>
                  <w:r w:rsidRPr="000C4069">
                    <w:rPr>
                      <w:rFonts w:cs="Arial"/>
                      <w:color w:val="464646" w:themeColor="text1" w:themeShade="BF"/>
                      <w:sz w:val="17"/>
                      <w:szCs w:val="17"/>
                      <w:u w:val="single"/>
                    </w:rPr>
                    <w:t xml:space="preserve">, </w:t>
                  </w:r>
                </w:p>
                <w:p w:rsidRPr="000C4069" w:rsidR="00542B91" w:rsidP="006777AB" w:rsidRDefault="00542B91" w14:paraId="301D47C1"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je izdelano v skladu z veljavnimi Mednarodnimi standardi ocenjevanja vrednosti ali Slovenskim poslovno finančnimi standardom 2, </w:t>
                  </w:r>
                </w:p>
                <w:p w:rsidRPr="000C4069" w:rsidR="00542B91" w:rsidP="006777AB" w:rsidRDefault="3D776B65" w14:paraId="6E56803E" w14:textId="65FA0DF1">
                  <w:pPr>
                    <w:pStyle w:val="Odstavekseznama"/>
                    <w:numPr>
                      <w:ilvl w:val="0"/>
                      <w:numId w:val="1"/>
                    </w:numPr>
                    <w:spacing w:before="20" w:after="20" w:line="264" w:lineRule="auto"/>
                    <w:ind w:left="360" w:right="249"/>
                    <w:contextualSpacing w:val="0"/>
                    <w:jc w:val="both"/>
                    <w:rPr>
                      <w:rFonts w:cs="Arial"/>
                      <w:b w:val="0"/>
                      <w:color w:val="464646" w:themeColor="text1" w:themeShade="BF"/>
                      <w:sz w:val="17"/>
                      <w:szCs w:val="17"/>
                    </w:rPr>
                  </w:pPr>
                  <w:r w:rsidRPr="000C4069">
                    <w:rPr>
                      <w:rFonts w:cs="Arial"/>
                      <w:b w:val="0"/>
                      <w:color w:val="464646" w:themeColor="text1" w:themeShade="BF"/>
                      <w:sz w:val="17"/>
                      <w:szCs w:val="17"/>
                    </w:rPr>
                    <w:lastRenderedPageBreak/>
                    <w:t>vsebuje tržno analizo nepremičnine</w:t>
                  </w:r>
                  <w:r w:rsidRPr="000C4069" w:rsidR="56E84553">
                    <w:rPr>
                      <w:rFonts w:cs="Arial"/>
                      <w:b w:val="0"/>
                      <w:color w:val="464646" w:themeColor="text1" w:themeShade="BF"/>
                      <w:sz w:val="17"/>
                      <w:szCs w:val="17"/>
                    </w:rPr>
                    <w:t xml:space="preserve"> </w:t>
                  </w:r>
                  <w:r w:rsidRPr="000C4069" w:rsidR="00307C44">
                    <w:rPr>
                      <w:rFonts w:cs="Arial"/>
                      <w:color w:val="881798"/>
                      <w:szCs w:val="18"/>
                      <w:u w:val="single"/>
                      <w:shd w:val="clear" w:color="auto" w:fill="FFFFFF"/>
                    </w:rPr>
                    <w:t xml:space="preserve"> </w:t>
                  </w:r>
                  <w:r w:rsidRPr="000C4069" w:rsidR="00307C44">
                    <w:rPr>
                      <w:b w:val="0"/>
                      <w:color w:val="464646" w:themeColor="text1" w:themeShade="BF"/>
                      <w:sz w:val="17"/>
                      <w:szCs w:val="17"/>
                    </w:rPr>
                    <w:t>ter tržno vrednost po metodi primerljivih prodaj, če jo je možno izračunati, </w:t>
                  </w:r>
                </w:p>
                <w:p w:rsidRPr="000C4069" w:rsidR="00542B91" w:rsidP="006777AB" w:rsidRDefault="6D58E866" w14:paraId="0782AF28" w14:textId="58DD4F7E">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ob oddaji vloge ni starejše od enega leta</w:t>
                  </w:r>
                  <w:r w:rsidRPr="000C4069" w:rsidR="00542B91">
                    <w:rPr>
                      <w:rFonts w:cs="Arial"/>
                      <w:b w:val="0"/>
                      <w:color w:val="464646" w:themeColor="text1" w:themeShade="BF"/>
                      <w:sz w:val="17"/>
                      <w:szCs w:val="17"/>
                    </w:rPr>
                    <w:t>,</w:t>
                  </w:r>
                </w:p>
                <w:p w:rsidRPr="000C4069" w:rsidR="00542B91" w:rsidP="006777AB" w:rsidRDefault="00542B91" w14:paraId="3B8642E9"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mora vsebovati vrednosti po posameznih parcelnih številkah.</w:t>
                  </w:r>
                </w:p>
              </w:tc>
            </w:tr>
            <w:tr w:rsidRPr="000C4069" w:rsidR="00542B91" w:rsidTr="05A37D8F" w14:paraId="02035EF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29FDA082" w14:textId="77777777">
                  <w:pPr>
                    <w:spacing w:before="20" w:after="20"/>
                    <w:ind w:right="249"/>
                    <w:rPr>
                      <w:rFonts w:cs="Arial"/>
                      <w:color w:val="464646"/>
                      <w:sz w:val="17"/>
                      <w:szCs w:val="17"/>
                    </w:rPr>
                  </w:pPr>
                  <w:r w:rsidRPr="000C4069">
                    <w:rPr>
                      <w:rFonts w:cs="Arial"/>
                      <w:color w:val="464646"/>
                      <w:sz w:val="17"/>
                      <w:szCs w:val="17"/>
                    </w:rPr>
                    <w:lastRenderedPageBreak/>
                    <w:t>Pogoji glede vinkulacije</w:t>
                  </w:r>
                </w:p>
              </w:tc>
            </w:tr>
            <w:tr w:rsidRPr="000C4069" w:rsidR="00542B91" w:rsidTr="05A37D8F" w14:paraId="4AAB08D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565EE4FF" w14:textId="77777777">
                  <w:pPr>
                    <w:spacing w:before="20" w:after="20"/>
                    <w:ind w:right="249"/>
                    <w:jc w:val="both"/>
                    <w:rPr>
                      <w:rFonts w:cs="Arial"/>
                      <w:b w:val="0"/>
                      <w:color w:val="464646"/>
                      <w:sz w:val="17"/>
                      <w:szCs w:val="17"/>
                    </w:rPr>
                  </w:pPr>
                  <w:r w:rsidRPr="000C4069">
                    <w:rPr>
                      <w:rFonts w:cs="Arial"/>
                      <w:b w:val="0"/>
                      <w:color w:val="464646"/>
                      <w:sz w:val="17"/>
                      <w:szCs w:val="17"/>
                    </w:rPr>
                    <w:t>Sklad za zastavljeno nepremičnino zahteva zavarovanje in vinkulacijo zavarovalne police v korist Sklada, in sicer:</w:t>
                  </w:r>
                </w:p>
                <w:p w:rsidRPr="000C4069" w:rsidR="005A4C3F" w:rsidP="05A37D8F" w:rsidRDefault="6A3D43D7" w14:paraId="37E7F396" w14:textId="77777777">
                  <w:pPr>
                    <w:pStyle w:val="Odstavekseznama"/>
                    <w:numPr>
                      <w:ilvl w:val="0"/>
                      <w:numId w:val="1"/>
                    </w:numPr>
                    <w:spacing w:before="20" w:after="20" w:line="264" w:lineRule="auto"/>
                    <w:ind w:left="360" w:right="249"/>
                    <w:jc w:val="both"/>
                    <w:rPr>
                      <w:rFonts w:cs="Arial"/>
                      <w:b w:val="0"/>
                      <w:color w:val="464646"/>
                      <w:sz w:val="17"/>
                      <w:szCs w:val="17"/>
                    </w:rPr>
                  </w:pPr>
                  <w:r w:rsidRPr="000C4069">
                    <w:rPr>
                      <w:rFonts w:cs="Arial"/>
                      <w:b w:val="0"/>
                      <w:color w:val="464646" w:themeColor="text1" w:themeShade="BF"/>
                      <w:sz w:val="17"/>
                      <w:szCs w:val="17"/>
                    </w:rPr>
                    <w:t>zavarovati se morajo nepremičnine, ki predstavljajo stanovanjske ali gospodarske objekte</w:t>
                  </w:r>
                  <w:r w:rsidRPr="000C4069" w:rsidR="005A4C3F">
                    <w:rPr>
                      <w:rFonts w:cs="Arial"/>
                      <w:b w:val="0"/>
                      <w:color w:val="464646" w:themeColor="text1" w:themeShade="BF"/>
                      <w:sz w:val="17"/>
                      <w:szCs w:val="17"/>
                    </w:rPr>
                    <w:t xml:space="preserve"> </w:t>
                  </w:r>
                  <w:r w:rsidRPr="000C4069" w:rsidR="005A4C3F">
                    <w:rPr>
                      <w:rFonts w:cs="Arial"/>
                      <w:color w:val="464646" w:themeColor="text1" w:themeShade="BF"/>
                      <w:sz w:val="17"/>
                      <w:szCs w:val="17"/>
                    </w:rPr>
                    <w:t>večje vrednosti in po presoji Sklada predstavljajo pomemben del zavarovanja</w:t>
                  </w:r>
                  <w:r w:rsidRPr="000C4069" w:rsidR="005A4C3F">
                    <w:rPr>
                      <w:color w:val="464646" w:themeColor="text1" w:themeShade="BF"/>
                      <w:sz w:val="17"/>
                      <w:szCs w:val="17"/>
                    </w:rPr>
                    <w:t>,</w:t>
                  </w:r>
                </w:p>
                <w:p w:rsidRPr="000C4069" w:rsidR="00542B91" w:rsidP="05A37D8F" w:rsidRDefault="00542B91" w14:paraId="0FC6781F" w14:textId="77777777">
                  <w:pPr>
                    <w:pStyle w:val="Odstavekseznama"/>
                    <w:numPr>
                      <w:ilvl w:val="0"/>
                      <w:numId w:val="1"/>
                    </w:numPr>
                    <w:spacing w:before="20" w:after="20" w:line="264" w:lineRule="auto"/>
                    <w:ind w:left="360" w:right="249"/>
                    <w:jc w:val="both"/>
                    <w:rPr>
                      <w:rFonts w:cs="Arial"/>
                      <w:b w:val="0"/>
                      <w:color w:val="464646"/>
                      <w:sz w:val="17"/>
                      <w:szCs w:val="17"/>
                    </w:rPr>
                  </w:pPr>
                  <w:r w:rsidRPr="000C4069">
                    <w:rPr>
                      <w:rFonts w:cs="Arial"/>
                      <w:b w:val="0"/>
                      <w:color w:val="464646" w:themeColor="text1" w:themeShade="BF"/>
                      <w:sz w:val="17"/>
                      <w:szCs w:val="17"/>
                    </w:rPr>
                    <w:t>nepremičnino je potrebno zavarovati proti požaru in drugim nevarnostim,</w:t>
                  </w:r>
                </w:p>
                <w:p w:rsidRPr="000C4069" w:rsidR="00542B91" w:rsidP="006777AB" w:rsidRDefault="00542B91" w14:paraId="4BFB0305"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vinkulirani znesek ne sme biti nižji od višine spodbude, izjemoma v primeru, da je stvarna vrednost nepremičnine nižja od višine dodeljene spodbude, v tem primeru mora biti vrednost vinkulacije v višini stvarne vrednosti zastavljenih nepremičnin,</w:t>
                  </w:r>
                </w:p>
                <w:p w:rsidRPr="000C4069" w:rsidR="00542B91" w:rsidP="006777AB" w:rsidRDefault="00542B91" w14:paraId="77AFB4C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vlagatelj mora ob sklenitvi zavarovanja Skladu posredovati kopijo zavarovalne police in potrdilo o vinkulaciji,</w:t>
                  </w:r>
                </w:p>
                <w:p w:rsidRPr="000C4069" w:rsidR="00542B91" w:rsidP="006777AB" w:rsidRDefault="00542B91" w14:paraId="2AB70798" w14:textId="77777777">
                  <w:pPr>
                    <w:pStyle w:val="Odstavekseznama"/>
                    <w:numPr>
                      <w:ilvl w:val="0"/>
                      <w:numId w:val="1"/>
                    </w:numPr>
                    <w:spacing w:before="20" w:after="20" w:line="264" w:lineRule="auto"/>
                    <w:ind w:left="360" w:right="249"/>
                    <w:contextualSpacing w:val="0"/>
                    <w:jc w:val="both"/>
                    <w:rPr>
                      <w:rFonts w:cs="Arial"/>
                      <w:color w:val="464646"/>
                      <w:sz w:val="17"/>
                      <w:szCs w:val="17"/>
                    </w:rPr>
                  </w:pPr>
                  <w:r w:rsidRPr="000C4069">
                    <w:rPr>
                      <w:rFonts w:cs="Arial"/>
                      <w:b w:val="0"/>
                      <w:color w:val="464646" w:themeColor="text1" w:themeShade="BF"/>
                      <w:sz w:val="17"/>
                      <w:szCs w:val="17"/>
                    </w:rPr>
                    <w:t>zavarovalno polico in vinkulacijo mora vlagatelj obnavljati ves čas pogodbenega razmerja.</w:t>
                  </w:r>
                </w:p>
              </w:tc>
            </w:tr>
            <w:tr w:rsidRPr="000C4069" w:rsidR="00542B91" w:rsidTr="05A37D8F" w14:paraId="0AABCF0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E7F09E8" w14:textId="77777777">
                  <w:pPr>
                    <w:spacing w:before="20" w:after="20"/>
                    <w:ind w:right="249"/>
                    <w:jc w:val="both"/>
                    <w:rPr>
                      <w:rFonts w:cs="Arial"/>
                      <w:color w:val="464646"/>
                      <w:sz w:val="17"/>
                      <w:szCs w:val="17"/>
                    </w:rPr>
                  </w:pPr>
                  <w:r w:rsidRPr="000C4069">
                    <w:rPr>
                      <w:rFonts w:cs="Arial"/>
                      <w:color w:val="464646"/>
                      <w:sz w:val="17"/>
                      <w:szCs w:val="17"/>
                    </w:rPr>
                    <w:t>Zahteva pred/ob podpisu pogodbe</w:t>
                  </w:r>
                </w:p>
              </w:tc>
            </w:tr>
            <w:tr w:rsidRPr="000C4069" w:rsidR="00542B91" w:rsidTr="05A37D8F" w14:paraId="07A1ECF1"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7C329097"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V primeru zavarovanja z nepremičnino, ki je v so/lasti druge osebe mora biti zastavitelj nepremičnine sopodpisnik notarskega zapisa sporazuma o zavarovanju, kjer bo dovolil vknjižbo zastavne pravice.</w:t>
                  </w:r>
                </w:p>
                <w:p w:rsidRPr="000C4069" w:rsidR="00542B91" w:rsidP="006777AB" w:rsidRDefault="00542B91" w14:paraId="3AE1E884"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V primeru zavarovanja z nepremičninami mora biti pogodba sklenjena v obliki notarskega zapisa sporazuma o zavarovanju denarne terjatve z ustanovitvijo zastavne pravice na nepremičninah, s klavzulo neposredne izvršljivosti.</w:t>
                  </w:r>
                </w:p>
              </w:tc>
            </w:tr>
            <w:tr w:rsidRPr="000C4069" w:rsidR="00542B91" w:rsidTr="05A37D8F" w14:paraId="5A925BA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66656F" w:rsidP="006777AB" w:rsidRDefault="00542B91" w14:paraId="35F88C94" w14:textId="12DA71E3">
                  <w:pPr>
                    <w:pStyle w:val="Naslov3"/>
                    <w:numPr>
                      <w:ilvl w:val="2"/>
                      <w:numId w:val="14"/>
                    </w:numPr>
                    <w:spacing w:before="60" w:after="60"/>
                    <w:ind w:right="249"/>
                    <w:jc w:val="both"/>
                    <w:outlineLvl w:val="2"/>
                    <w:rPr>
                      <w:rFonts w:ascii="Arial" w:hAnsi="Arial"/>
                      <w:b/>
                      <w:color w:val="464646"/>
                      <w:sz w:val="17"/>
                      <w:szCs w:val="17"/>
                    </w:rPr>
                  </w:pPr>
                  <w:bookmarkStart w:name="_Toc50628853" w:id="3"/>
                  <w:bookmarkStart w:name="_Hlk49754734" w:id="4"/>
                  <w:r w:rsidRPr="000C4069">
                    <w:rPr>
                      <w:rFonts w:ascii="Arial" w:hAnsi="Arial"/>
                      <w:b/>
                      <w:color w:val="464646"/>
                      <w:sz w:val="17"/>
                      <w:szCs w:val="17"/>
                    </w:rPr>
                    <w:t>Hipoteka z vpisom na 1. mesto (H1)</w:t>
                  </w:r>
                  <w:bookmarkEnd w:id="3"/>
                  <w:r w:rsidRPr="000C4069" w:rsidR="00724F5B">
                    <w:rPr>
                      <w:rFonts w:ascii="Arial" w:hAnsi="Arial"/>
                      <w:b/>
                      <w:color w:val="464646"/>
                      <w:sz w:val="17"/>
                      <w:szCs w:val="17"/>
                    </w:rPr>
                    <w:t xml:space="preserve"> </w:t>
                  </w:r>
                  <w:r w:rsidRPr="000C4069" w:rsidR="00465631">
                    <w:rPr>
                      <w:rFonts w:ascii="Arial" w:hAnsi="Arial"/>
                      <w:b/>
                      <w:color w:val="464646"/>
                      <w:sz w:val="17"/>
                      <w:szCs w:val="17"/>
                    </w:rPr>
                    <w:t>in</w:t>
                  </w:r>
                  <w:r w:rsidRPr="000C4069" w:rsidR="0066656F">
                    <w:rPr>
                      <w:rFonts w:ascii="Arial" w:hAnsi="Arial"/>
                      <w:b/>
                      <w:color w:val="464646"/>
                      <w:sz w:val="17"/>
                      <w:szCs w:val="17"/>
                    </w:rPr>
                    <w:t xml:space="preserve">  </w:t>
                  </w:r>
                </w:p>
                <w:p w:rsidRPr="000C4069" w:rsidR="00465631" w:rsidP="006777AB" w:rsidRDefault="0066656F" w14:paraId="3A93FCDF" w14:textId="7C838D53">
                  <w:pPr>
                    <w:pStyle w:val="Naslov3"/>
                    <w:numPr>
                      <w:ilvl w:val="2"/>
                      <w:numId w:val="14"/>
                    </w:numPr>
                    <w:spacing w:before="60" w:after="60"/>
                    <w:ind w:right="249"/>
                    <w:jc w:val="both"/>
                    <w:outlineLvl w:val="2"/>
                    <w:rPr>
                      <w:rFonts w:ascii="Arial" w:hAnsi="Arial"/>
                      <w:b/>
                      <w:color w:val="464646"/>
                      <w:sz w:val="17"/>
                      <w:szCs w:val="17"/>
                    </w:rPr>
                  </w:pPr>
                  <w:r w:rsidRPr="000C4069">
                    <w:rPr>
                      <w:rFonts w:ascii="Arial" w:hAnsi="Arial"/>
                      <w:b/>
                      <w:color w:val="464646"/>
                      <w:sz w:val="17"/>
                      <w:szCs w:val="17"/>
                    </w:rPr>
                    <w:t>Hipoteka z vpisom na 1. mesto – PREDMET PROJEKTA (H3)</w:t>
                  </w:r>
                </w:p>
                <w:p w:rsidRPr="000C4069" w:rsidR="00542B91" w:rsidP="2265BC4B" w:rsidRDefault="00542B91" w14:paraId="6A0B9CFC" w14:textId="28F638F9">
                  <w:pPr>
                    <w:pStyle w:val="Naslov3"/>
                    <w:numPr>
                      <w:ilvl w:val="2"/>
                      <w:numId w:val="0"/>
                    </w:numPr>
                    <w:spacing w:before="60" w:after="60"/>
                    <w:ind w:left="607" w:right="249"/>
                    <w:jc w:val="both"/>
                    <w:outlineLvl w:val="2"/>
                    <w:rPr>
                      <w:rFonts w:ascii="Arial" w:hAnsi="Arial"/>
                      <w:color w:val="464646"/>
                      <w:sz w:val="17"/>
                      <w:szCs w:val="17"/>
                    </w:rPr>
                  </w:pPr>
                </w:p>
              </w:tc>
            </w:tr>
            <w:tr w:rsidRPr="000C4069" w:rsidR="00542B91" w:rsidTr="05A37D8F" w14:paraId="3DD82FED"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D38D15"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2A705ED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77178F" w:rsidP="006777AB" w:rsidRDefault="5FC61791" w14:paraId="1A0FE8BE" w14:textId="0D1A9A23">
                  <w:pPr>
                    <w:pStyle w:val="Odstavekseznama"/>
                    <w:numPr>
                      <w:ilvl w:val="0"/>
                      <w:numId w:val="10"/>
                    </w:numPr>
                    <w:spacing w:before="20" w:after="20" w:line="264" w:lineRule="auto"/>
                    <w:contextualSpacing w:val="0"/>
                    <w:jc w:val="both"/>
                    <w:rPr>
                      <w:rFonts w:cs="Arial"/>
                      <w:b w:val="0"/>
                      <w:color w:val="auto"/>
                      <w:sz w:val="17"/>
                      <w:szCs w:val="17"/>
                    </w:rPr>
                  </w:pPr>
                  <w:r w:rsidRPr="000C4069">
                    <w:rPr>
                      <w:rFonts w:cs="Arial"/>
                      <w:b w:val="0"/>
                      <w:color w:val="auto"/>
                      <w:sz w:val="17"/>
                      <w:szCs w:val="17"/>
                    </w:rPr>
                    <w:t xml:space="preserve">Zavarovanje s hipoteko z vpisom na 1. mesto (oznaka H1) pomeni vknjižbo zastavne pravice v zemljiški knjigi na 1. hipotekarno mesto v korist Sklada. </w:t>
                  </w:r>
                </w:p>
                <w:p w:rsidRPr="000C4069" w:rsidR="764A02EB" w:rsidP="6705E7EC" w:rsidRDefault="764A02EB" w14:paraId="066065EE" w14:textId="44F5CB5D">
                  <w:pPr>
                    <w:pStyle w:val="Odstavekseznama"/>
                    <w:numPr>
                      <w:ilvl w:val="0"/>
                      <w:numId w:val="10"/>
                    </w:numPr>
                    <w:spacing w:before="20" w:after="20" w:line="264" w:lineRule="auto"/>
                    <w:jc w:val="both"/>
                    <w:rPr>
                      <w:rFonts w:asciiTheme="minorHAnsi" w:hAnsiTheme="minorHAnsi" w:eastAsiaTheme="minorEastAsia" w:cstheme="minorBidi"/>
                      <w:color w:val="000000"/>
                      <w:sz w:val="17"/>
                      <w:szCs w:val="17"/>
                    </w:rPr>
                  </w:pPr>
                  <w:r w:rsidRPr="000C4069">
                    <w:rPr>
                      <w:b w:val="0"/>
                      <w:color w:val="auto"/>
                      <w:sz w:val="17"/>
                      <w:szCs w:val="17"/>
                    </w:rPr>
                    <w:t>Zavarovanje s hipoteko z vpisom na 1. mesto - predmet projekta (oznaka H3) pomeni vknjižbo zastavne pravice v zemljiški knjigi na 1. hipotekarno mesto v korist Sklada na nepremičnini, katero vlagatelj kupuje s spodbudo Sklada.</w:t>
                  </w:r>
                  <w:r w:rsidRPr="000C4069" w:rsidR="2BC6C517">
                    <w:rPr>
                      <w:b w:val="0"/>
                      <w:color w:val="auto"/>
                      <w:sz w:val="17"/>
                      <w:szCs w:val="17"/>
                    </w:rPr>
                    <w:t xml:space="preserve"> Nepremičnina mora biti vseh hipotekarnih in stvarnih bremen prosta. Zastava se izvede izključno le na celotnem (tj. 100% lastniškem deležu) nepremičnine</w:t>
                  </w:r>
                  <w:r w:rsidRPr="000C4069" w:rsidR="00811383">
                    <w:rPr>
                      <w:b w:val="0"/>
                      <w:color w:val="auto"/>
                      <w:sz w:val="17"/>
                      <w:szCs w:val="17"/>
                    </w:rPr>
                    <w:t xml:space="preserve">, </w:t>
                  </w:r>
                  <w:r w:rsidRPr="000C4069" w:rsidR="00811383">
                    <w:rPr>
                      <w:rFonts w:ascii="Segoe UI" w:hAnsi="Segoe UI" w:cs="Segoe UI"/>
                      <w:color w:val="333333"/>
                    </w:rPr>
                    <w:t>izjem</w:t>
                  </w:r>
                  <w:r w:rsidRPr="000C4069" w:rsidR="002C6584">
                    <w:rPr>
                      <w:rFonts w:ascii="Segoe UI" w:hAnsi="Segoe UI" w:cs="Segoe UI"/>
                      <w:color w:val="333333"/>
                    </w:rPr>
                    <w:t xml:space="preserve">oma se dovoljuje zastava le </w:t>
                  </w:r>
                  <w:r w:rsidRPr="000C4069" w:rsidR="00765AAD">
                    <w:rPr>
                      <w:rFonts w:ascii="Segoe UI" w:hAnsi="Segoe UI" w:cs="Segoe UI"/>
                      <w:color w:val="333333"/>
                    </w:rPr>
                    <w:t xml:space="preserve">na delu </w:t>
                  </w:r>
                  <w:r w:rsidRPr="000C4069" w:rsidR="00811383">
                    <w:rPr>
                      <w:rFonts w:ascii="Segoe UI" w:hAnsi="Segoe UI" w:cs="Segoe UI"/>
                      <w:color w:val="333333"/>
                    </w:rPr>
                    <w:t>nepremičnin</w:t>
                  </w:r>
                  <w:r w:rsidRPr="000C4069" w:rsidR="005A6AF7">
                    <w:rPr>
                      <w:rFonts w:ascii="Segoe UI" w:hAnsi="Segoe UI" w:cs="Segoe UI"/>
                      <w:color w:val="333333"/>
                    </w:rPr>
                    <w:t>e</w:t>
                  </w:r>
                  <w:r w:rsidRPr="000C4069" w:rsidR="00811383">
                    <w:rPr>
                      <w:rFonts w:ascii="Segoe UI" w:hAnsi="Segoe UI" w:cs="Segoe UI"/>
                      <w:color w:val="333333"/>
                    </w:rPr>
                    <w:t xml:space="preserve">, </w:t>
                  </w:r>
                  <w:r w:rsidRPr="000C4069" w:rsidR="00765AAD">
                    <w:rPr>
                      <w:rFonts w:ascii="Segoe UI" w:hAnsi="Segoe UI" w:cs="Segoe UI"/>
                      <w:color w:val="333333"/>
                    </w:rPr>
                    <w:t>v kolikor je</w:t>
                  </w:r>
                  <w:r w:rsidRPr="000C4069" w:rsidR="00811383">
                    <w:rPr>
                      <w:rFonts w:ascii="Segoe UI" w:hAnsi="Segoe UI" w:cs="Segoe UI"/>
                      <w:color w:val="333333"/>
                    </w:rPr>
                    <w:t xml:space="preserve"> </w:t>
                  </w:r>
                  <w:r w:rsidRPr="000C4069" w:rsidR="0097714A">
                    <w:rPr>
                      <w:rFonts w:ascii="Segoe UI" w:hAnsi="Segoe UI" w:cs="Segoe UI"/>
                      <w:color w:val="333333"/>
                    </w:rPr>
                    <w:t>ta</w:t>
                  </w:r>
                  <w:r w:rsidRPr="000C4069" w:rsidR="00811383">
                    <w:rPr>
                      <w:rFonts w:ascii="Segoe UI" w:hAnsi="Segoe UI" w:cs="Segoe UI"/>
                      <w:color w:val="333333"/>
                    </w:rPr>
                    <w:t xml:space="preserve"> del </w:t>
                  </w:r>
                  <w:r w:rsidRPr="000C4069" w:rsidR="001668AE">
                    <w:rPr>
                      <w:rFonts w:ascii="Segoe UI" w:hAnsi="Segoe UI" w:cs="Segoe UI"/>
                      <w:color w:val="333333"/>
                    </w:rPr>
                    <w:t xml:space="preserve">možno </w:t>
                  </w:r>
                  <w:r w:rsidRPr="000C4069" w:rsidR="00811383">
                    <w:rPr>
                      <w:rFonts w:ascii="Segoe UI" w:hAnsi="Segoe UI" w:cs="Segoe UI"/>
                      <w:color w:val="333333"/>
                    </w:rPr>
                    <w:t>natančno določ</w:t>
                  </w:r>
                  <w:r w:rsidRPr="000C4069" w:rsidR="001668AE">
                    <w:rPr>
                      <w:rFonts w:ascii="Segoe UI" w:hAnsi="Segoe UI" w:cs="Segoe UI"/>
                      <w:color w:val="333333"/>
                    </w:rPr>
                    <w:t>iti</w:t>
                  </w:r>
                  <w:r w:rsidRPr="000C4069" w:rsidR="00765AAD">
                    <w:rPr>
                      <w:rFonts w:ascii="Segoe UI" w:hAnsi="Segoe UI" w:cs="Segoe UI"/>
                      <w:color w:val="333333"/>
                    </w:rPr>
                    <w:t xml:space="preserve"> (npr. </w:t>
                  </w:r>
                  <w:r w:rsidRPr="000C4069" w:rsidR="005C7643">
                    <w:rPr>
                      <w:rFonts w:ascii="Segoe UI" w:hAnsi="Segoe UI" w:cs="Segoe UI"/>
                      <w:color w:val="333333"/>
                    </w:rPr>
                    <w:t xml:space="preserve">točno </w:t>
                  </w:r>
                  <w:r w:rsidRPr="000C4069" w:rsidR="00765AAD">
                    <w:rPr>
                      <w:rFonts w:ascii="Segoe UI" w:hAnsi="Segoe UI" w:cs="Segoe UI"/>
                      <w:color w:val="333333"/>
                    </w:rPr>
                    <w:t>določen poslovni prostor)</w:t>
                  </w:r>
                </w:p>
                <w:p w:rsidRPr="000C4069" w:rsidR="0036180E" w:rsidP="00F2023B" w:rsidRDefault="0036180E" w14:paraId="5097F60F" w14:textId="77777777">
                  <w:pPr>
                    <w:pStyle w:val="Odstavekseznama"/>
                    <w:spacing w:before="20" w:after="20" w:line="264" w:lineRule="auto"/>
                    <w:ind w:left="360"/>
                    <w:contextualSpacing w:val="0"/>
                    <w:jc w:val="both"/>
                    <w:rPr>
                      <w:rFonts w:cs="Arial"/>
                      <w:b w:val="0"/>
                      <w:bCs/>
                      <w:color w:val="auto"/>
                      <w:sz w:val="17"/>
                      <w:szCs w:val="17"/>
                    </w:rPr>
                  </w:pPr>
                </w:p>
                <w:p w:rsidRPr="000C4069" w:rsidR="00542B91" w:rsidP="00D040E3" w:rsidRDefault="3B5A42E1" w14:paraId="6476538E" w14:textId="5EFFBB69">
                  <w:pPr>
                    <w:pStyle w:val="Odstavekseznama"/>
                    <w:numPr>
                      <w:ilvl w:val="0"/>
                      <w:numId w:val="10"/>
                    </w:numPr>
                    <w:spacing w:before="20" w:after="20" w:line="264" w:lineRule="auto"/>
                    <w:ind w:right="249"/>
                    <w:contextualSpacing w:val="0"/>
                    <w:jc w:val="both"/>
                    <w:rPr>
                      <w:rFonts w:asciiTheme="minorHAnsi" w:hAnsiTheme="minorHAnsi" w:eastAsiaTheme="minorEastAsia" w:cstheme="minorBidi"/>
                      <w:color w:val="464646"/>
                      <w:sz w:val="17"/>
                      <w:szCs w:val="17"/>
                    </w:rPr>
                  </w:pPr>
                  <w:r w:rsidRPr="000C4069">
                    <w:rPr>
                      <w:rFonts w:cs="Arial"/>
                      <w:color w:val="464646" w:themeColor="text1" w:themeShade="BF"/>
                      <w:sz w:val="17"/>
                      <w:szCs w:val="17"/>
                      <w:shd w:val="clear" w:color="auto" w:fill="E6E6E6"/>
                    </w:rPr>
                    <w:t>Razmerje med vrednostjo nepremičnine in višino spodbud</w:t>
                  </w:r>
                  <w:r w:rsidR="006328B3">
                    <w:rPr>
                      <w:rFonts w:cs="Arial"/>
                      <w:color w:val="464646" w:themeColor="text1" w:themeShade="BF"/>
                      <w:sz w:val="17"/>
                      <w:szCs w:val="17"/>
                      <w:shd w:val="clear" w:color="auto" w:fill="E6E6E6"/>
                    </w:rPr>
                    <w:t>e je</w:t>
                  </w:r>
                  <w:r w:rsidRPr="000C4069">
                    <w:rPr>
                      <w:rFonts w:cs="Arial"/>
                      <w:color w:val="464646" w:themeColor="text1" w:themeShade="BF"/>
                      <w:sz w:val="17"/>
                      <w:szCs w:val="17"/>
                      <w:shd w:val="clear" w:color="auto" w:fill="E6E6E6"/>
                    </w:rPr>
                    <w:t xml:space="preserve"> v primeru vpisa zastavne pravice na 1. mesto </w:t>
                  </w:r>
                  <w:r w:rsidR="004D22F5">
                    <w:rPr>
                      <w:rFonts w:cs="Arial"/>
                      <w:color w:val="464646" w:themeColor="text1" w:themeShade="BF"/>
                      <w:sz w:val="17"/>
                      <w:szCs w:val="17"/>
                      <w:shd w:val="clear" w:color="auto" w:fill="E6E6E6"/>
                    </w:rPr>
                    <w:t xml:space="preserve">določeno </w:t>
                  </w:r>
                  <w:r w:rsidRPr="000C4069" w:rsidR="73E16B73">
                    <w:rPr>
                      <w:rFonts w:cs="Arial"/>
                      <w:color w:val="464646" w:themeColor="text1" w:themeShade="BF"/>
                      <w:sz w:val="17"/>
                      <w:szCs w:val="17"/>
                      <w:shd w:val="clear" w:color="auto" w:fill="E6E6E6"/>
                    </w:rPr>
                    <w:t>glede na bonitetno oceno vlagatelja</w:t>
                  </w:r>
                  <w:r w:rsidR="0054142E">
                    <w:rPr>
                      <w:rFonts w:cs="Arial"/>
                      <w:color w:val="464646" w:themeColor="text1" w:themeShade="BF"/>
                      <w:sz w:val="17"/>
                      <w:szCs w:val="17"/>
                      <w:shd w:val="clear" w:color="auto" w:fill="E6E6E6"/>
                    </w:rPr>
                    <w:t>.</w:t>
                  </w:r>
                </w:p>
              </w:tc>
            </w:tr>
            <w:tr w:rsidRPr="000C4069" w:rsidR="00542B91" w:rsidTr="05A37D8F" w14:paraId="040690C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3F2C89A" w14:textId="7CCB10AC">
                  <w:pPr>
                    <w:spacing w:before="20" w:after="20"/>
                    <w:ind w:right="249"/>
                    <w:jc w:val="both"/>
                    <w:rPr>
                      <w:rFonts w:cs="Arial"/>
                      <w:bCs/>
                      <w:color w:val="464646"/>
                      <w:sz w:val="17"/>
                      <w:szCs w:val="17"/>
                    </w:rPr>
                  </w:pPr>
                  <w:r w:rsidRPr="000C4069">
                    <w:rPr>
                      <w:rFonts w:cs="Arial"/>
                      <w:bCs/>
                      <w:color w:val="464646"/>
                      <w:sz w:val="17"/>
                      <w:szCs w:val="17"/>
                    </w:rPr>
                    <w:t xml:space="preserve">Zahteva ob </w:t>
                  </w:r>
                  <w:r w:rsidRPr="000C4069" w:rsidR="00217D52">
                    <w:rPr>
                      <w:rFonts w:cs="Arial"/>
                      <w:bCs/>
                      <w:color w:val="464646"/>
                      <w:sz w:val="17"/>
                      <w:szCs w:val="17"/>
                    </w:rPr>
                    <w:t xml:space="preserve">oddaji </w:t>
                  </w:r>
                  <w:r w:rsidRPr="000C4069">
                    <w:rPr>
                      <w:rFonts w:cs="Arial"/>
                      <w:bCs/>
                      <w:color w:val="464646"/>
                      <w:sz w:val="17"/>
                      <w:szCs w:val="17"/>
                    </w:rPr>
                    <w:t>vloge</w:t>
                  </w:r>
                </w:p>
              </w:tc>
            </w:tr>
            <w:tr w:rsidRPr="000C4069" w:rsidR="00542B91" w:rsidTr="05A37D8F" w14:paraId="3129AE8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0AEC7A5C" w14:textId="0A4BCC52">
                  <w:pPr>
                    <w:pStyle w:val="Odstavekseznama"/>
                    <w:numPr>
                      <w:ilvl w:val="0"/>
                      <w:numId w:val="10"/>
                    </w:numPr>
                    <w:spacing w:before="20" w:after="20" w:line="264" w:lineRule="auto"/>
                    <w:ind w:right="249"/>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Pri izbrani obliki zavarovanja (tj. H1</w:t>
                  </w:r>
                  <w:r w:rsidRPr="000C4069" w:rsidR="252BC4C8">
                    <w:rPr>
                      <w:rFonts w:cs="Arial"/>
                      <w:bCs/>
                      <w:color w:val="464646" w:themeColor="text1" w:themeShade="BF"/>
                      <w:sz w:val="17"/>
                      <w:szCs w:val="17"/>
                    </w:rPr>
                    <w:t xml:space="preserve">, </w:t>
                  </w:r>
                  <w:r w:rsidRPr="000C4069" w:rsidR="3F426E19">
                    <w:rPr>
                      <w:rFonts w:cs="Arial"/>
                      <w:bCs/>
                      <w:color w:val="464646" w:themeColor="text1" w:themeShade="BF"/>
                      <w:sz w:val="17"/>
                      <w:szCs w:val="17"/>
                    </w:rPr>
                    <w:t>H3</w:t>
                  </w:r>
                  <w:r w:rsidRPr="000C4069">
                    <w:rPr>
                      <w:rFonts w:cs="Arial"/>
                      <w:bCs/>
                      <w:color w:val="464646" w:themeColor="text1" w:themeShade="BF"/>
                      <w:sz w:val="17"/>
                      <w:szCs w:val="17"/>
                    </w:rPr>
                    <w:t>) je potrebno priložiti ustrezna dokazila:</w:t>
                  </w:r>
                </w:p>
                <w:p w:rsidRPr="000C4069" w:rsidR="008A0907" w:rsidP="006777AB" w:rsidRDefault="00542B91" w14:paraId="79BAB013" w14:textId="58B174D6">
                  <w:pPr>
                    <w:pStyle w:val="Odstavekseznama"/>
                    <w:numPr>
                      <w:ilvl w:val="0"/>
                      <w:numId w:val="10"/>
                    </w:numPr>
                    <w:spacing w:before="20" w:after="20" w:line="264" w:lineRule="auto"/>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dokazilo o vrednosti nepremičnine</w:t>
                  </w:r>
                  <w:r w:rsidRPr="000C4069" w:rsidR="250F6483">
                    <w:rPr>
                      <w:rFonts w:cs="Arial"/>
                      <w:bCs/>
                      <w:color w:val="464646" w:themeColor="text1" w:themeShade="BF"/>
                      <w:sz w:val="17"/>
                      <w:szCs w:val="17"/>
                    </w:rPr>
                    <w:t>,</w:t>
                  </w:r>
                  <w:r w:rsidRPr="000C4069">
                    <w:rPr>
                      <w:rFonts w:cs="Arial"/>
                      <w:bCs/>
                      <w:color w:val="464646" w:themeColor="text1" w:themeShade="BF"/>
                      <w:sz w:val="17"/>
                      <w:szCs w:val="17"/>
                    </w:rPr>
                    <w:t xml:space="preserve"> (tj. </w:t>
                  </w:r>
                  <w:r w:rsidRPr="000C4069" w:rsidR="250F6483">
                    <w:rPr>
                      <w:rFonts w:cs="Arial"/>
                      <w:bCs/>
                      <w:color w:val="464646" w:themeColor="text1" w:themeShade="BF"/>
                      <w:sz w:val="17"/>
                      <w:szCs w:val="17"/>
                    </w:rPr>
                    <w:t xml:space="preserve">cenitveno poročilo ali GURS ali kupoprodajna pogodba ali dokazilo o vrednosti nepremičnine, določene v stečajnem, izvršilnem ali drugem postopku), je obvezna priloga za vlagatelje, ki so za zavarovanje spodbude predlagali vpis zastavne pravice, razen v primeru za zaprošene spodbude do višine 200.000,00 EUR lahko vlagatelj kot vir vrednosti izbere »GURS«, </w:t>
                  </w:r>
                </w:p>
                <w:p w:rsidRPr="000C4069" w:rsidR="00542B91" w:rsidP="006777AB" w:rsidRDefault="00542B91" w14:paraId="49801913" w14:textId="77777777">
                  <w:pPr>
                    <w:pStyle w:val="Odstavekseznama"/>
                    <w:numPr>
                      <w:ilvl w:val="0"/>
                      <w:numId w:val="10"/>
                    </w:numPr>
                    <w:spacing w:before="20" w:after="20" w:line="264" w:lineRule="auto"/>
                    <w:ind w:right="249"/>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soglasje imetnika pravice odtujitve k vpisu hipoteke je obvezna priloga za vlagatelje, ki so za zavarovanje zaprošenih sredstev na Skladu predlagali nepremičnino, na kateri je vpisana zaznamba odtujitve in obremenitve,</w:t>
                  </w:r>
                </w:p>
                <w:p w:rsidRPr="000C4069" w:rsidR="00542B91" w:rsidP="006777AB" w:rsidRDefault="00542B91" w14:paraId="524EB95B"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Cs/>
                      <w:color w:val="464646" w:themeColor="text1" w:themeShade="BF"/>
                      <w:sz w:val="17"/>
                      <w:szCs w:val="17"/>
                    </w:rPr>
                    <w:t>soglasje zastavitelja nepremičnine je obvezna priloga za vlagatelje, ki so za zavarovanje zaprošenih sredstev na Skladu predlagali vpis zastavne pravice na nepremičnini, ki je v so/lasti druge osebe.</w:t>
                  </w:r>
                </w:p>
              </w:tc>
            </w:tr>
            <w:tr w:rsidRPr="000C4069" w:rsidR="00542B91" w:rsidTr="05A37D8F" w14:paraId="0E216B6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27193C0C" w14:textId="1AA40393">
                  <w:pPr>
                    <w:pStyle w:val="Naslov3"/>
                    <w:numPr>
                      <w:ilvl w:val="2"/>
                      <w:numId w:val="14"/>
                    </w:numPr>
                    <w:spacing w:before="60" w:after="60"/>
                    <w:ind w:left="604" w:right="249" w:hanging="567"/>
                    <w:outlineLvl w:val="2"/>
                    <w:rPr>
                      <w:rFonts w:ascii="Arial" w:hAnsi="Arial"/>
                      <w:b/>
                      <w:color w:val="464646"/>
                      <w:sz w:val="17"/>
                      <w:szCs w:val="17"/>
                    </w:rPr>
                  </w:pPr>
                  <w:bookmarkStart w:name="_Toc50628854" w:id="5"/>
                  <w:bookmarkEnd w:id="4"/>
                  <w:r w:rsidRPr="000C4069">
                    <w:rPr>
                      <w:rFonts w:ascii="Arial" w:hAnsi="Arial"/>
                      <w:b/>
                      <w:color w:val="464646"/>
                      <w:sz w:val="17"/>
                      <w:szCs w:val="17"/>
                    </w:rPr>
                    <w:t>Hipoteka z vpisom na 2. mesto (H2)</w:t>
                  </w:r>
                  <w:bookmarkEnd w:id="5"/>
                </w:p>
              </w:tc>
            </w:tr>
            <w:tr w:rsidRPr="000C4069" w:rsidR="00542B91" w:rsidTr="05A37D8F" w14:paraId="1F6C39DE"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3214BF8"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578059B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15F4CC26"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Zavarovanje s hipoteko z vpisom na 2. mesto (H2) pomeni vknjižbo zastavne pravice v zemljiški knjigi na 2. hipotekarno mesto v korist Sklada.</w:t>
                  </w:r>
                </w:p>
                <w:p w:rsidRPr="000C4069" w:rsidR="00542B91" w:rsidP="006777AB" w:rsidRDefault="25FC439A" w14:paraId="6B4880C1" w14:textId="38634ABF">
                  <w:pPr>
                    <w:numPr>
                      <w:ilvl w:val="0"/>
                      <w:numId w:val="10"/>
                    </w:numPr>
                    <w:spacing w:after="40" w:line="264" w:lineRule="auto"/>
                    <w:ind w:right="249"/>
                    <w:jc w:val="both"/>
                    <w:rPr>
                      <w:rFonts w:asciiTheme="minorHAnsi" w:hAnsiTheme="minorHAnsi" w:eastAsiaTheme="minorEastAsia" w:cstheme="minorBidi"/>
                      <w:color w:val="464646"/>
                      <w:sz w:val="17"/>
                      <w:szCs w:val="17"/>
                    </w:rPr>
                  </w:pPr>
                  <w:r w:rsidRPr="000C4069">
                    <w:rPr>
                      <w:rStyle w:val="normaltextrun"/>
                      <w:rFonts w:cs="Arial"/>
                      <w:color w:val="464646" w:themeColor="text1" w:themeShade="BF"/>
                    </w:rPr>
                    <w:t xml:space="preserve">Razmerje med vrednostjo nepremičnine in višino spodbude mora biti v primeru vpisa zastavne pravice na 2. mesto najmanj </w:t>
                  </w:r>
                  <w:r w:rsidRPr="000C4069" w:rsidR="4D628057">
                    <w:rPr>
                      <w:rStyle w:val="normaltextrun"/>
                      <w:rFonts w:cs="Arial"/>
                      <w:color w:val="464646" w:themeColor="text1" w:themeShade="BF"/>
                    </w:rPr>
                    <w:t>1</w:t>
                  </w:r>
                  <w:r w:rsidRPr="000C4069">
                    <w:rPr>
                      <w:rStyle w:val="normaltextrun"/>
                      <w:rFonts w:cs="Arial"/>
                      <w:color w:val="464646" w:themeColor="text1" w:themeShade="BF"/>
                    </w:rPr>
                    <w:t>:</w:t>
                  </w:r>
                  <w:r w:rsidRPr="000C4069" w:rsidR="14B46ED6">
                    <w:rPr>
                      <w:rStyle w:val="normaltextrun"/>
                      <w:rFonts w:cs="Arial"/>
                      <w:color w:val="464646" w:themeColor="text1" w:themeShade="BF"/>
                    </w:rPr>
                    <w:t>3,00</w:t>
                  </w:r>
                  <w:r w:rsidRPr="000C4069" w:rsidR="27826CD9">
                    <w:rPr>
                      <w:rStyle w:val="normaltextrun"/>
                      <w:rFonts w:cs="Arial"/>
                      <w:color w:val="464646" w:themeColor="text1" w:themeShade="BF"/>
                    </w:rPr>
                    <w:t>.</w:t>
                  </w:r>
                  <w:r w:rsidRPr="000C4069" w:rsidR="4B46484B">
                    <w:rPr>
                      <w:rStyle w:val="normaltextrun"/>
                      <w:rFonts w:cs="Arial"/>
                      <w:color w:val="464646" w:themeColor="text1" w:themeShade="BF"/>
                    </w:rPr>
                    <w:t xml:space="preserve"> </w:t>
                  </w:r>
                </w:p>
              </w:tc>
            </w:tr>
            <w:tr w:rsidRPr="000C4069" w:rsidR="00542B91" w:rsidTr="05A37D8F" w14:paraId="6ADCB075"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1FF513E" w14:textId="68C2A4A0">
                  <w:pPr>
                    <w:spacing w:before="20" w:after="20"/>
                    <w:ind w:right="249"/>
                    <w:jc w:val="both"/>
                    <w:rPr>
                      <w:rFonts w:cs="Arial"/>
                      <w:bCs/>
                      <w:color w:val="464646"/>
                      <w:sz w:val="17"/>
                      <w:szCs w:val="17"/>
                    </w:rPr>
                  </w:pPr>
                  <w:r w:rsidRPr="000C4069">
                    <w:rPr>
                      <w:rFonts w:cs="Arial"/>
                      <w:bCs/>
                      <w:color w:val="464646"/>
                      <w:sz w:val="17"/>
                      <w:szCs w:val="17"/>
                    </w:rPr>
                    <w:t xml:space="preserve">Zahteva ob </w:t>
                  </w:r>
                  <w:r w:rsidRPr="000C4069" w:rsidR="00A55F86">
                    <w:rPr>
                      <w:rFonts w:cs="Arial"/>
                      <w:bCs/>
                      <w:color w:val="464646"/>
                      <w:sz w:val="17"/>
                      <w:szCs w:val="17"/>
                    </w:rPr>
                    <w:t>oddaj</w:t>
                  </w:r>
                  <w:r w:rsidRPr="000C4069">
                    <w:rPr>
                      <w:rFonts w:cs="Arial"/>
                      <w:bCs/>
                      <w:color w:val="464646"/>
                      <w:sz w:val="17"/>
                      <w:szCs w:val="17"/>
                    </w:rPr>
                    <w:t>i vloge</w:t>
                  </w:r>
                </w:p>
              </w:tc>
            </w:tr>
            <w:tr w:rsidRPr="000C4069" w:rsidR="00542B91" w:rsidTr="05A37D8F" w14:paraId="2F5CE35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F6A58F0" w14:textId="77777777">
                  <w:pPr>
                    <w:pStyle w:val="Odstavekseznama"/>
                    <w:numPr>
                      <w:ilvl w:val="0"/>
                      <w:numId w:val="10"/>
                    </w:numPr>
                    <w:spacing w:before="20" w:after="20" w:line="264" w:lineRule="auto"/>
                    <w:ind w:right="249"/>
                    <w:contextualSpacing w:val="0"/>
                    <w:jc w:val="both"/>
                    <w:rPr>
                      <w:rFonts w:cs="Arial"/>
                      <w:b w:val="0"/>
                      <w:bCs/>
                      <w:color w:val="464646"/>
                      <w:sz w:val="17"/>
                      <w:szCs w:val="17"/>
                    </w:rPr>
                  </w:pPr>
                  <w:r w:rsidRPr="000C4069">
                    <w:rPr>
                      <w:rFonts w:cs="Arial"/>
                      <w:bCs/>
                      <w:color w:val="464646" w:themeColor="text1" w:themeShade="BF"/>
                      <w:sz w:val="17"/>
                      <w:szCs w:val="17"/>
                    </w:rPr>
                    <w:t>Pri izbrani obliki zavarovanja (tj. H2) je potrebno priložiti ustrezna dokazila:</w:t>
                  </w:r>
                </w:p>
                <w:p w:rsidRPr="000C4069" w:rsidR="007F6B77" w:rsidP="006777AB" w:rsidRDefault="00542B91" w14:paraId="62D4C734" w14:textId="77777777">
                  <w:pPr>
                    <w:pStyle w:val="Odstavekseznama"/>
                    <w:numPr>
                      <w:ilvl w:val="0"/>
                      <w:numId w:val="10"/>
                    </w:numPr>
                    <w:spacing w:before="20" w:after="20" w:line="264" w:lineRule="auto"/>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lastRenderedPageBreak/>
                    <w:t>dokazilo o vrednosti nepremičnine</w:t>
                  </w:r>
                  <w:r w:rsidRPr="000C4069" w:rsidR="73D8A226">
                    <w:rPr>
                      <w:rFonts w:cs="Arial"/>
                      <w:bCs/>
                      <w:color w:val="464646" w:themeColor="text1" w:themeShade="BF"/>
                      <w:sz w:val="17"/>
                      <w:szCs w:val="17"/>
                    </w:rPr>
                    <w:t>,</w:t>
                  </w:r>
                  <w:r w:rsidRPr="000C4069">
                    <w:rPr>
                      <w:rFonts w:cs="Arial"/>
                      <w:bCs/>
                      <w:color w:val="464646" w:themeColor="text1" w:themeShade="BF"/>
                      <w:sz w:val="17"/>
                      <w:szCs w:val="17"/>
                    </w:rPr>
                    <w:t xml:space="preserve"> (tj. </w:t>
                  </w:r>
                  <w:r w:rsidRPr="000C4069" w:rsidR="73D8A226">
                    <w:rPr>
                      <w:rFonts w:cs="Arial"/>
                      <w:bCs/>
                      <w:color w:val="464646" w:themeColor="text1" w:themeShade="BF"/>
                      <w:sz w:val="17"/>
                      <w:szCs w:val="17"/>
                    </w:rPr>
                    <w:t xml:space="preserve">cenitveno poročilo ali GURS ali kupoprodajna pogodba ali dokazilo o vrednosti nepremičnine, določene v stečajnem, izvršilnem ali drugem postopku), je obvezna priloga za vlagatelje, ki so za zavarovanje spodbude predlagali vpis zastavne pravice, razen v primeru za zaprošene spodbude do višine 200.000,00 EUR lahko vlagatelj kot vir vrednosti izbere »GURS«, </w:t>
                  </w:r>
                </w:p>
                <w:p w:rsidRPr="000C4069" w:rsidR="00542B91" w:rsidP="006777AB" w:rsidRDefault="00542B91" w14:paraId="629F930D" w14:textId="77777777">
                  <w:pPr>
                    <w:pStyle w:val="Odstavekseznama"/>
                    <w:numPr>
                      <w:ilvl w:val="0"/>
                      <w:numId w:val="17"/>
                    </w:numPr>
                    <w:spacing w:before="20" w:after="20" w:line="264" w:lineRule="auto"/>
                    <w:ind w:left="351" w:right="249" w:hanging="351"/>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soglasje imetnika pravice odtujitve k vpisu hipoteke je obvezna priloga za vlagatelje, ki so za zavarovanje zaprošenih sredstev na Skladu predlagali nepremičnino, na kateri je vpisana zaznamba odtujitve in obremenitve,</w:t>
                  </w:r>
                </w:p>
                <w:p w:rsidRPr="000C4069" w:rsidR="00542B91" w:rsidP="006777AB" w:rsidRDefault="00542B91" w14:paraId="1ED94938" w14:textId="77777777">
                  <w:pPr>
                    <w:pStyle w:val="Odstavekseznama"/>
                    <w:numPr>
                      <w:ilvl w:val="0"/>
                      <w:numId w:val="17"/>
                    </w:numPr>
                    <w:spacing w:before="20" w:after="20" w:line="264" w:lineRule="auto"/>
                    <w:ind w:left="351" w:right="249" w:hanging="351"/>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soglasje zastavitelja nepremičnine je obvezna priloga za vlagatelje, ki so za zavarovanje zaprošenih sredstev na Skladu predlagali vpis zastavne pravice na nepremičnini, ki je v so/lasti druge osebe,</w:t>
                  </w:r>
                </w:p>
                <w:p w:rsidRPr="000C4069" w:rsidR="00542B91" w:rsidP="006777AB" w:rsidRDefault="00542B91" w14:paraId="10DAA79D" w14:textId="77777777">
                  <w:pPr>
                    <w:pStyle w:val="Odstavekseznama"/>
                    <w:numPr>
                      <w:ilvl w:val="0"/>
                      <w:numId w:val="17"/>
                    </w:numPr>
                    <w:spacing w:before="20" w:after="20" w:line="264" w:lineRule="auto"/>
                    <w:ind w:left="351" w:right="249" w:hanging="351"/>
                    <w:contextualSpacing w:val="0"/>
                    <w:jc w:val="both"/>
                    <w:rPr>
                      <w:rFonts w:cs="Arial"/>
                      <w:b w:val="0"/>
                      <w:bCs/>
                      <w:color w:val="464646"/>
                      <w:sz w:val="17"/>
                      <w:szCs w:val="17"/>
                    </w:rPr>
                  </w:pPr>
                  <w:r w:rsidRPr="000C4069">
                    <w:rPr>
                      <w:rFonts w:cs="Arial"/>
                      <w:bCs/>
                      <w:color w:val="464646" w:themeColor="text1" w:themeShade="BF"/>
                      <w:sz w:val="17"/>
                      <w:szCs w:val="17"/>
                    </w:rPr>
                    <w:t>dokazilo o tekočem stanju predhodno vknjižene hipoteke (posojila), če predhodna obremenitev na nepremičnini ni v višini maksimalne hipoteke.</w:t>
                  </w:r>
                </w:p>
              </w:tc>
            </w:tr>
            <w:tr w:rsidRPr="000C4069" w:rsidR="00542B91" w:rsidTr="05A37D8F" w14:paraId="68F978E6"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98A4804" w14:textId="77777777">
                  <w:pPr>
                    <w:spacing w:before="20" w:after="20"/>
                    <w:ind w:right="249"/>
                    <w:jc w:val="both"/>
                    <w:rPr>
                      <w:rFonts w:cs="Arial"/>
                      <w:bCs/>
                      <w:color w:val="464646"/>
                      <w:sz w:val="17"/>
                      <w:szCs w:val="17"/>
                    </w:rPr>
                  </w:pPr>
                  <w:r w:rsidRPr="000C4069">
                    <w:rPr>
                      <w:rFonts w:cs="Arial"/>
                      <w:bCs/>
                      <w:color w:val="464646"/>
                      <w:sz w:val="17"/>
                      <w:szCs w:val="17"/>
                    </w:rPr>
                    <w:lastRenderedPageBreak/>
                    <w:t>Izračun ustreznosti zavarovanja</w:t>
                  </w:r>
                </w:p>
              </w:tc>
            </w:tr>
            <w:tr w:rsidRPr="000C4069" w:rsidR="00542B91" w:rsidTr="05A37D8F" w14:paraId="10BDE3BA"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252AFDF3" w14:textId="19B4ADDA">
                  <w:pPr>
                    <w:numPr>
                      <w:ilvl w:val="0"/>
                      <w:numId w:val="10"/>
                    </w:numPr>
                    <w:spacing w:after="40" w:line="264" w:lineRule="auto"/>
                    <w:ind w:right="249"/>
                    <w:jc w:val="both"/>
                    <w:rPr>
                      <w:rFonts w:cs="Arial"/>
                      <w:b w:val="0"/>
                      <w:color w:val="464646"/>
                      <w:sz w:val="17"/>
                      <w:szCs w:val="17"/>
                    </w:rPr>
                  </w:pPr>
                  <w:r w:rsidRPr="000C4069">
                    <w:rPr>
                      <w:rFonts w:cs="Arial"/>
                      <w:b w:val="0"/>
                      <w:color w:val="464646" w:themeColor="text1" w:themeShade="BF"/>
                      <w:sz w:val="17"/>
                      <w:szCs w:val="17"/>
                    </w:rPr>
                    <w:t>Za vrednost nepremičnine se upošteva vrednost nepremičnine, zmanjšana za tekoče stanje predhodne obremenitve. V ta namen mora vlagatelj predložiti tekoče stanje posojila s strani posojilodajalca za vpisano hipoteko. V primeru vknjižene maksimalne hipoteke se za tekoče stanje predhodne obremenitve upošteva celotna višina vpisane hipoteke.</w:t>
                  </w:r>
                </w:p>
                <w:p w:rsidRPr="000C4069" w:rsidR="00542B91" w:rsidP="006777AB" w:rsidRDefault="00542B91" w14:paraId="7D5D0EFE" w14:textId="229BA7E4">
                  <w:pPr>
                    <w:numPr>
                      <w:ilvl w:val="0"/>
                      <w:numId w:val="10"/>
                    </w:numPr>
                    <w:spacing w:line="264" w:lineRule="auto"/>
                    <w:ind w:right="249"/>
                    <w:jc w:val="both"/>
                    <w:rPr>
                      <w:rFonts w:cs="Arial"/>
                      <w:b w:val="0"/>
                      <w:color w:val="464646"/>
                      <w:sz w:val="17"/>
                      <w:szCs w:val="17"/>
                    </w:rPr>
                  </w:pPr>
                  <w:r w:rsidRPr="000C4069">
                    <w:rPr>
                      <w:rFonts w:cs="Arial"/>
                      <w:b w:val="0"/>
                      <w:color w:val="464646" w:themeColor="text1" w:themeShade="BF"/>
                      <w:sz w:val="17"/>
                      <w:szCs w:val="17"/>
                    </w:rPr>
                    <w:t xml:space="preserve">Pri izračunu razmerja iz prvega odstavka tega člena se upošteva formula </w:t>
                  </w:r>
                </w:p>
                <w:p w:rsidRPr="000C4069" w:rsidR="002430FD" w:rsidP="00F2023B" w:rsidRDefault="002430FD" w14:paraId="488499CA" w14:textId="77777777">
                  <w:pPr>
                    <w:spacing w:line="264" w:lineRule="auto"/>
                    <w:ind w:left="360" w:right="249"/>
                    <w:jc w:val="both"/>
                    <w:rPr>
                      <w:rFonts w:cs="Arial"/>
                      <w:b w:val="0"/>
                      <w:bCs/>
                      <w:color w:val="464646"/>
                      <w:sz w:val="17"/>
                      <w:szCs w:val="17"/>
                    </w:rPr>
                  </w:pPr>
                </w:p>
                <w:p w:rsidRPr="000C4069" w:rsidR="00804541" w:rsidP="00804541" w:rsidRDefault="00F572C5" w14:paraId="7F15DE3B" w14:textId="44F3552D">
                  <w:pPr>
                    <w:spacing w:line="264" w:lineRule="auto"/>
                    <w:ind w:left="360" w:right="249"/>
                    <w:jc w:val="both"/>
                    <w:rPr>
                      <w:rFonts w:cs="Arial"/>
                      <w:bCs/>
                      <w:i/>
                      <w:color w:val="464646"/>
                      <w:sz w:val="17"/>
                      <w:szCs w:val="17"/>
                    </w:rPr>
                  </w:pPr>
                  <m:oMath>
                    <m:f>
                      <m:fPr>
                        <m:ctrlPr>
                          <w:rPr>
                            <w:rFonts w:ascii="Cambria Math" w:hAnsi="Cambria Math" w:cs="Arial"/>
                            <w:b w:val="0"/>
                            <w:bCs/>
                            <w:i/>
                            <w:color w:val="464646"/>
                            <w:sz w:val="17"/>
                            <w:szCs w:val="17"/>
                          </w:rPr>
                        </m:ctrlPr>
                      </m:fPr>
                      <m:num>
                        <m:d>
                          <m:dPr>
                            <m:ctrlPr>
                              <w:rPr>
                                <w:rFonts w:ascii="Cambria Math" w:hAnsi="Cambria Math" w:cs="Arial"/>
                                <w:b w:val="0"/>
                                <w:bCs/>
                                <w:i/>
                                <w:color w:val="464646"/>
                                <w:sz w:val="17"/>
                                <w:szCs w:val="17"/>
                              </w:rPr>
                            </m:ctrlPr>
                          </m:dPr>
                          <m:e>
                            <m:r>
                              <m:rPr>
                                <m:sty m:val="bi"/>
                              </m:rPr>
                              <w:rPr>
                                <w:rFonts w:ascii="Cambria Math" w:hAnsi="Cambria Math" w:cs="Arial"/>
                                <w:color w:val="464646"/>
                                <w:sz w:val="17"/>
                                <w:szCs w:val="17"/>
                              </w:rPr>
                              <m:t>Vrednost nepremičnine-Tekoče stanje predhodne obremenitve</m:t>
                            </m:r>
                          </m:e>
                        </m:d>
                      </m:num>
                      <m:den>
                        <m:r>
                          <m:rPr>
                            <m:sty m:val="bi"/>
                          </m:rPr>
                          <w:rPr>
                            <w:rFonts w:ascii="Cambria Math" w:hAnsi="Cambria Math" w:cs="Arial"/>
                            <w:color w:val="464646"/>
                            <w:sz w:val="17"/>
                            <w:szCs w:val="17"/>
                          </w:rPr>
                          <m:t>Znesek dodeljene spodbude</m:t>
                        </m:r>
                      </m:den>
                    </m:f>
                    <m:r>
                      <m:rPr>
                        <m:sty m:val="bi"/>
                      </m:rPr>
                      <w:rPr>
                        <w:rFonts w:ascii="Cambria Math" w:hAnsi="Cambria Math" w:cs="Arial"/>
                        <w:color w:val="464646"/>
                        <w:sz w:val="17"/>
                        <w:szCs w:val="17"/>
                      </w:rPr>
                      <m:t xml:space="preserve">   ≥Faktor</m:t>
                    </m:r>
                  </m:oMath>
                  <w:r w:rsidRPr="000C4069" w:rsidR="00804541">
                    <w:rPr>
                      <w:rFonts w:cs="Arial"/>
                      <w:b w:val="0"/>
                      <w:bCs/>
                      <w:color w:val="464646"/>
                      <w:sz w:val="17"/>
                      <w:szCs w:val="17"/>
                    </w:rPr>
                    <w:t xml:space="preserve"> (</w:t>
                  </w:r>
                  <w:r w:rsidRPr="000C4069" w:rsidR="00804541">
                    <w:rPr>
                      <w:rFonts w:cs="Arial"/>
                      <w:b w:val="0"/>
                      <w:bCs/>
                      <w:i/>
                      <w:color w:val="464646"/>
                      <w:sz w:val="17"/>
                      <w:szCs w:val="17"/>
                    </w:rPr>
                    <w:t>najmanj 3)</w:t>
                  </w:r>
                </w:p>
                <w:p w:rsidRPr="000C4069" w:rsidR="008560F6" w:rsidP="00804541" w:rsidRDefault="008560F6" w14:paraId="12E196C8" w14:textId="77777777">
                  <w:pPr>
                    <w:spacing w:line="264" w:lineRule="auto"/>
                    <w:ind w:left="360" w:right="249"/>
                    <w:jc w:val="both"/>
                    <w:rPr>
                      <w:rFonts w:cs="Arial"/>
                      <w:b w:val="0"/>
                      <w:bCs/>
                      <w:color w:val="464646"/>
                      <w:sz w:val="17"/>
                      <w:szCs w:val="17"/>
                    </w:rPr>
                  </w:pPr>
                </w:p>
                <w:tbl>
                  <w:tblPr>
                    <w:tblStyle w:val="TabelaZelena"/>
                    <w:tblW w:w="8537" w:type="dxa"/>
                    <w:tblLayout w:type="fixed"/>
                    <w:tblLook w:val="04A0" w:firstRow="1" w:lastRow="0" w:firstColumn="1" w:lastColumn="0" w:noHBand="0" w:noVBand="1"/>
                  </w:tblPr>
                  <w:tblGrid>
                    <w:gridCol w:w="8537"/>
                  </w:tblGrid>
                  <w:tr w:rsidRPr="000C4069" w:rsidR="00804541" w:rsidTr="535440C0" w14:paraId="5633FB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tbl>
                        <w:tblPr>
                          <w:tblStyle w:val="TabelaZelena"/>
                          <w:tblW w:w="8537" w:type="dxa"/>
                          <w:tblLayout w:type="fixed"/>
                          <w:tblLook w:val="04A0" w:firstRow="1" w:lastRow="0" w:firstColumn="1" w:lastColumn="0" w:noHBand="0" w:noVBand="1"/>
                        </w:tblPr>
                        <w:tblGrid>
                          <w:gridCol w:w="8537"/>
                        </w:tblGrid>
                        <w:tr w:rsidRPr="000C4069" w:rsidR="00F41196" w:rsidTr="535440C0" w14:paraId="61CA3E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F41196" w:rsidP="006777AB" w:rsidRDefault="00F41196" w14:paraId="3DD9A636" w14:textId="77777777">
                              <w:pPr>
                                <w:pStyle w:val="Naslov3"/>
                                <w:numPr>
                                  <w:ilvl w:val="2"/>
                                  <w:numId w:val="14"/>
                                </w:numPr>
                                <w:spacing w:before="60" w:after="60"/>
                                <w:ind w:left="607" w:right="249" w:hanging="567"/>
                                <w:outlineLvl w:val="2"/>
                                <w:rPr>
                                  <w:rFonts w:ascii="Arial" w:hAnsi="Arial"/>
                                  <w:b/>
                                  <w:color w:val="464646"/>
                                  <w:sz w:val="17"/>
                                  <w:szCs w:val="17"/>
                                </w:rPr>
                              </w:pPr>
                              <w:r w:rsidRPr="000C4069">
                                <w:rPr>
                                  <w:rFonts w:ascii="Arial" w:hAnsi="Arial"/>
                                  <w:b/>
                                  <w:color w:val="464646"/>
                                  <w:sz w:val="17"/>
                                  <w:szCs w:val="17"/>
                                </w:rPr>
                                <w:t xml:space="preserve">Hipoteka z vpisom na 1. mesto – rastoča hipoteka (H4) </w:t>
                              </w:r>
                            </w:p>
                          </w:tc>
                        </w:tr>
                        <w:tr w:rsidRPr="000C4069" w:rsidR="00F41196" w:rsidTr="535440C0" w14:paraId="3D17B899"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F41196" w:rsidP="00F41196" w:rsidRDefault="00F41196" w14:paraId="26C05F60"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F41196" w:rsidTr="535440C0" w14:paraId="174AD31A"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F41196" w:rsidP="006777AB" w:rsidRDefault="7B852DF1" w14:paraId="52118D70" w14:textId="77777777">
                              <w:pPr>
                                <w:numPr>
                                  <w:ilvl w:val="0"/>
                                  <w:numId w:val="10"/>
                                </w:numPr>
                                <w:spacing w:after="40" w:line="264" w:lineRule="auto"/>
                                <w:ind w:right="249"/>
                                <w:jc w:val="both"/>
                                <w:rPr>
                                  <w:rFonts w:cs="Arial"/>
                                  <w:color w:val="464646"/>
                                  <w:sz w:val="17"/>
                                  <w:szCs w:val="17"/>
                                </w:rPr>
                              </w:pPr>
                              <w:r w:rsidRPr="000C4069">
                                <w:rPr>
                                  <w:rFonts w:cs="Arial"/>
                                  <w:b w:val="0"/>
                                  <w:color w:val="464646" w:themeColor="text1" w:themeShade="BF"/>
                                  <w:sz w:val="17"/>
                                  <w:szCs w:val="17"/>
                                </w:rPr>
                                <w:t xml:space="preserve">Zavarovanje s hipoteko z </w:t>
                              </w:r>
                              <w:r w:rsidRPr="000C4069">
                                <w:rPr>
                                  <w:rFonts w:cs="Arial"/>
                                  <w:color w:val="464646" w:themeColor="text1" w:themeShade="BF"/>
                                  <w:sz w:val="17"/>
                                  <w:szCs w:val="17"/>
                                </w:rPr>
                                <w:t>vpisom na 1. mesto – rastoča hipoteka</w:t>
                              </w:r>
                              <w:r w:rsidRPr="000C4069">
                                <w:rPr>
                                  <w:rFonts w:cs="Arial"/>
                                  <w:b w:val="0"/>
                                  <w:color w:val="464646" w:themeColor="text1" w:themeShade="BF"/>
                                  <w:sz w:val="17"/>
                                  <w:szCs w:val="17"/>
                                </w:rPr>
                                <w:t xml:space="preserve"> pomeni vknjižbo zastavne pravice v zemljiški knjigi na 1. hipotekarno mesto v korist Sklada.</w:t>
                              </w:r>
                            </w:p>
                            <w:p w:rsidRPr="000C4069" w:rsidR="00F41196" w:rsidP="006777AB" w:rsidRDefault="7B852DF1" w14:paraId="066BE2F3" w14:textId="77777777">
                              <w:pPr>
                                <w:numPr>
                                  <w:ilvl w:val="0"/>
                                  <w:numId w:val="10"/>
                                </w:numPr>
                                <w:spacing w:after="40" w:line="264" w:lineRule="auto"/>
                                <w:ind w:right="249"/>
                                <w:jc w:val="both"/>
                                <w:rPr>
                                  <w:rFonts w:cs="Arial"/>
                                  <w:color w:val="464646"/>
                                  <w:sz w:val="17"/>
                                  <w:szCs w:val="17"/>
                                </w:rPr>
                              </w:pPr>
                              <w:r w:rsidRPr="000C4069">
                                <w:rPr>
                                  <w:rFonts w:cs="Arial"/>
                                  <w:b w:val="0"/>
                                  <w:color w:val="464646" w:themeColor="text1" w:themeShade="BF"/>
                                  <w:sz w:val="17"/>
                                  <w:szCs w:val="17"/>
                                </w:rPr>
                                <w:t xml:space="preserve">Zavarovanje z rastočo hipoteko je možno pri projektih, katerih </w:t>
                              </w:r>
                              <w:r w:rsidRPr="000C4069">
                                <w:rPr>
                                  <w:rFonts w:cs="Arial"/>
                                  <w:color w:val="464646" w:themeColor="text1" w:themeShade="BF"/>
                                  <w:sz w:val="17"/>
                                  <w:szCs w:val="17"/>
                                </w:rPr>
                                <w:t>namen je gradnja.</w:t>
                              </w:r>
                              <w:r w:rsidRPr="000C4069">
                                <w:rPr>
                                  <w:rFonts w:cs="Arial"/>
                                  <w:b w:val="0"/>
                                  <w:color w:val="464646" w:themeColor="text1" w:themeShade="BF"/>
                                  <w:sz w:val="17"/>
                                  <w:szCs w:val="17"/>
                                </w:rPr>
                                <w:t xml:space="preserve"> </w:t>
                              </w:r>
                            </w:p>
                            <w:p w:rsidRPr="000C4069" w:rsidR="00F41196" w:rsidP="006777AB" w:rsidRDefault="7B852DF1" w14:paraId="73EE2EE9" w14:textId="77777777">
                              <w:pPr>
                                <w:numPr>
                                  <w:ilvl w:val="0"/>
                                  <w:numId w:val="10"/>
                                </w:numPr>
                                <w:spacing w:after="40" w:line="264" w:lineRule="auto"/>
                                <w:ind w:right="249"/>
                                <w:jc w:val="both"/>
                                <w:rPr>
                                  <w:rFonts w:cs="Arial"/>
                                  <w:color w:val="464646"/>
                                  <w:sz w:val="17"/>
                                  <w:szCs w:val="17"/>
                                </w:rPr>
                              </w:pPr>
                              <w:r w:rsidRPr="000C4069">
                                <w:rPr>
                                  <w:rFonts w:cs="Arial"/>
                                  <w:b w:val="0"/>
                                  <w:color w:val="464646" w:themeColor="text1" w:themeShade="BF"/>
                                  <w:sz w:val="17"/>
                                  <w:szCs w:val="17"/>
                                </w:rPr>
                                <w:t xml:space="preserve">Z rastočo hipoteko je mogoče zavarovati </w:t>
                              </w:r>
                              <w:r w:rsidRPr="000C4069">
                                <w:rPr>
                                  <w:rFonts w:cs="Arial"/>
                                  <w:color w:val="464646" w:themeColor="text1" w:themeShade="BF"/>
                                  <w:sz w:val="17"/>
                                  <w:szCs w:val="17"/>
                                </w:rPr>
                                <w:t>do največ 20 % zaprošene spodbude.</w:t>
                              </w:r>
                            </w:p>
                            <w:p w:rsidRPr="000C4069" w:rsidR="00F41196" w:rsidP="006777AB" w:rsidRDefault="7B852DF1" w14:paraId="138A880C" w14:textId="77777777">
                              <w:pPr>
                                <w:numPr>
                                  <w:ilvl w:val="0"/>
                                  <w:numId w:val="10"/>
                                </w:numPr>
                                <w:spacing w:after="40" w:line="264" w:lineRule="auto"/>
                                <w:ind w:right="249"/>
                                <w:jc w:val="both"/>
                                <w:rPr>
                                  <w:rFonts w:cs="Arial"/>
                                  <w:color w:val="464646"/>
                                  <w:sz w:val="17"/>
                                  <w:szCs w:val="17"/>
                                </w:rPr>
                              </w:pPr>
                              <w:r w:rsidRPr="000C4069">
                                <w:rPr>
                                  <w:rFonts w:cs="Arial"/>
                                  <w:bCs/>
                                  <w:color w:val="464646" w:themeColor="text1" w:themeShade="BF"/>
                                  <w:sz w:val="17"/>
                                  <w:szCs w:val="17"/>
                                </w:rPr>
                                <w:t xml:space="preserve">Razmerje med vrednostjo nepremičnine in višino spodbude je </w:t>
                              </w:r>
                              <w:r w:rsidRPr="000C4069">
                                <w:rPr>
                                  <w:rFonts w:cs="Arial"/>
                                  <w:color w:val="464646" w:themeColor="text1" w:themeShade="BF"/>
                                  <w:sz w:val="17"/>
                                  <w:szCs w:val="17"/>
                                </w:rPr>
                                <w:t>2 :1.</w:t>
                              </w:r>
                            </w:p>
                            <w:p w:rsidRPr="000C4069" w:rsidR="00F41196" w:rsidP="006777AB" w:rsidRDefault="7B852DF1" w14:paraId="44920150" w14:textId="77777777">
                              <w:pPr>
                                <w:numPr>
                                  <w:ilvl w:val="0"/>
                                  <w:numId w:val="10"/>
                                </w:numPr>
                                <w:spacing w:after="40" w:line="264" w:lineRule="auto"/>
                                <w:ind w:right="249"/>
                                <w:jc w:val="both"/>
                                <w:rPr>
                                  <w:rFonts w:cs="Arial"/>
                                  <w:color w:val="464646"/>
                                  <w:sz w:val="17"/>
                                  <w:szCs w:val="17"/>
                                </w:rPr>
                              </w:pPr>
                              <w:r w:rsidRPr="000C4069">
                                <w:rPr>
                                  <w:rFonts w:cs="Arial"/>
                                  <w:b w:val="0"/>
                                  <w:color w:val="464646" w:themeColor="text1" w:themeShade="BF"/>
                                  <w:sz w:val="17"/>
                                  <w:szCs w:val="17"/>
                                </w:rPr>
                                <w:t>Pri izračunu razmerja vpisa zastavne pravice na 1. mesto – rastoča hipoteka se upošteva naslednja formula:</w:t>
                              </w:r>
                            </w:p>
                            <w:p w:rsidRPr="000C4069" w:rsidR="00F41196" w:rsidP="00F41196" w:rsidRDefault="00F572C5" w14:paraId="30492272" w14:textId="77777777">
                              <w:pPr>
                                <w:spacing w:after="40" w:line="264" w:lineRule="auto"/>
                                <w:ind w:left="360" w:right="249"/>
                                <w:jc w:val="both"/>
                                <w:rPr>
                                  <w:rFonts w:cs="Arial"/>
                                  <w:bCs/>
                                  <w:color w:val="464646"/>
                                  <w:sz w:val="17"/>
                                  <w:szCs w:val="17"/>
                                </w:rPr>
                              </w:pPr>
                              <m:oMath>
                                <m:f>
                                  <m:fPr>
                                    <m:ctrlPr>
                                      <w:rPr>
                                        <w:rFonts w:ascii="Cambria Math" w:hAnsi="Cambria Math" w:cs="Arial"/>
                                        <w:b w:val="0"/>
                                        <w:bCs/>
                                        <w:color w:val="464646"/>
                                        <w:sz w:val="17"/>
                                        <w:szCs w:val="17"/>
                                      </w:rPr>
                                    </m:ctrlPr>
                                  </m:fPr>
                                  <m:num>
                                    <m:r>
                                      <m:rPr>
                                        <m:sty m:val="bi"/>
                                      </m:rPr>
                                      <w:rPr>
                                        <w:rFonts w:ascii="Cambria Math" w:hAnsi="Cambria Math" w:cs="Arial"/>
                                        <w:color w:val="464646"/>
                                        <w:sz w:val="17"/>
                                        <w:szCs w:val="17"/>
                                      </w:rPr>
                                      <m:t>Vrednost</m:t>
                                    </m:r>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nepremi</m:t>
                                    </m:r>
                                    <m:r>
                                      <m:rPr>
                                        <m:sty m:val="b"/>
                                      </m:rPr>
                                      <w:rPr>
                                        <w:rFonts w:ascii="Cambria Math" w:hAnsi="Cambria Math" w:cs="Arial"/>
                                        <w:color w:val="464646"/>
                                        <w:sz w:val="17"/>
                                        <w:szCs w:val="17"/>
                                      </w:rPr>
                                      <m:t>č</m:t>
                                    </m:r>
                                    <m:r>
                                      <m:rPr>
                                        <m:sty m:val="bi"/>
                                      </m:rPr>
                                      <w:rPr>
                                        <w:rFonts w:ascii="Cambria Math" w:hAnsi="Cambria Math" w:cs="Arial"/>
                                        <w:color w:val="464646"/>
                                        <w:sz w:val="17"/>
                                        <w:szCs w:val="17"/>
                                      </w:rPr>
                                      <m:t>nine</m:t>
                                    </m:r>
                                  </m:num>
                                  <m:den>
                                    <m:r>
                                      <m:rPr>
                                        <m:sty m:val="bi"/>
                                      </m:rPr>
                                      <w:rPr>
                                        <w:rFonts w:ascii="Cambria Math" w:hAnsi="Cambria Math" w:cs="Arial"/>
                                        <w:color w:val="464646"/>
                                        <w:sz w:val="17"/>
                                        <w:szCs w:val="17"/>
                                      </w:rPr>
                                      <m:t>Znesek</m:t>
                                    </m:r>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dodeljene</m:t>
                                    </m:r>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spodbude</m:t>
                                    </m:r>
                                  </m:den>
                                </m:f>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Faktor</m:t>
                                </m:r>
                              </m:oMath>
                              <w:r w:rsidRPr="000C4069" w:rsidR="00F41196">
                                <w:rPr>
                                  <w:rFonts w:cs="Arial"/>
                                  <w:b w:val="0"/>
                                  <w:bCs/>
                                  <w:color w:val="464646"/>
                                  <w:sz w:val="17"/>
                                  <w:szCs w:val="17"/>
                                </w:rPr>
                                <w:t xml:space="preserve"> 2 + 20 % zaprošene spodbude</w:t>
                              </w:r>
                            </w:p>
                            <w:p w:rsidRPr="000C4069" w:rsidR="00F41196" w:rsidP="00F41196" w:rsidRDefault="00F41196" w14:paraId="00BB34BA" w14:textId="77777777">
                              <w:pPr>
                                <w:spacing w:after="40" w:line="264" w:lineRule="auto"/>
                                <w:ind w:left="360" w:right="249"/>
                                <w:jc w:val="both"/>
                                <w:rPr>
                                  <w:rFonts w:cs="Arial"/>
                                  <w:bCs/>
                                  <w:color w:val="464646"/>
                                  <w:sz w:val="17"/>
                                  <w:szCs w:val="17"/>
                                </w:rPr>
                              </w:pPr>
                            </w:p>
                            <w:tbl>
                              <w:tblPr>
                                <w:tblStyle w:val="TabelaZelena"/>
                                <w:tblW w:w="8035" w:type="dxa"/>
                                <w:tblLayout w:type="fixed"/>
                                <w:tblLook w:val="04A0" w:firstRow="1" w:lastRow="0" w:firstColumn="1" w:lastColumn="0" w:noHBand="0" w:noVBand="1"/>
                              </w:tblPr>
                              <w:tblGrid>
                                <w:gridCol w:w="8035"/>
                              </w:tblGrid>
                              <w:tr w:rsidRPr="000C4069" w:rsidR="00F41196" w:rsidTr="535440C0" w14:paraId="1317B7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5"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F41196" w:rsidP="00F41196" w:rsidRDefault="00F41196" w14:paraId="28E277B9" w14:textId="77777777">
                                    <w:pPr>
                                      <w:spacing w:before="20" w:after="20"/>
                                      <w:ind w:right="249"/>
                                      <w:jc w:val="both"/>
                                      <w:rPr>
                                        <w:rFonts w:cs="Arial"/>
                                        <w:color w:val="464646"/>
                                        <w:sz w:val="17"/>
                                        <w:szCs w:val="17"/>
                                      </w:rPr>
                                    </w:pPr>
                                    <w:r w:rsidRPr="000C4069">
                                      <w:rPr>
                                        <w:rFonts w:cs="Arial"/>
                                        <w:color w:val="464646"/>
                                        <w:sz w:val="17"/>
                                        <w:szCs w:val="17"/>
                                      </w:rPr>
                                      <w:t>Zahteva ob oddaji vloge</w:t>
                                    </w:r>
                                  </w:p>
                                </w:tc>
                              </w:tr>
                              <w:tr w:rsidRPr="000C4069" w:rsidR="00F41196" w:rsidTr="535440C0" w14:paraId="5EFBAE5B" w14:textId="77777777">
                                <w:tc>
                                  <w:tcPr>
                                    <w:cnfStyle w:val="001000000000" w:firstRow="0" w:lastRow="0" w:firstColumn="1" w:lastColumn="0" w:oddVBand="0" w:evenVBand="0" w:oddHBand="0" w:evenHBand="0" w:firstRowFirstColumn="0" w:firstRowLastColumn="0" w:lastRowFirstColumn="0" w:lastRowLastColumn="0"/>
                                    <w:tcW w:w="8035"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F41196" w:rsidP="006777AB" w:rsidRDefault="7B852DF1" w14:paraId="0FF5A5D1" w14:textId="77777777">
                                    <w:pPr>
                                      <w:pStyle w:val="Odstavekseznama"/>
                                      <w:numPr>
                                        <w:ilvl w:val="0"/>
                                        <w:numId w:val="10"/>
                                      </w:numPr>
                                      <w:spacing w:before="20" w:after="20" w:line="264" w:lineRule="auto"/>
                                      <w:ind w:right="249"/>
                                      <w:contextualSpacing w:val="0"/>
                                      <w:jc w:val="both"/>
                                      <w:rPr>
                                        <w:rFonts w:cs="Arial"/>
                                        <w:b w:val="0"/>
                                        <w:bCs/>
                                        <w:color w:val="464646"/>
                                        <w:sz w:val="17"/>
                                        <w:szCs w:val="17"/>
                                      </w:rPr>
                                    </w:pPr>
                                    <w:r w:rsidRPr="000C4069">
                                      <w:rPr>
                                        <w:rFonts w:cs="Arial"/>
                                        <w:bCs/>
                                        <w:color w:val="464646" w:themeColor="text1" w:themeShade="BF"/>
                                        <w:sz w:val="17"/>
                                        <w:szCs w:val="17"/>
                                      </w:rPr>
                                      <w:t>Pri izbrani obliki zavarovanja (tj. H4) je potrebno priložiti ustrezna dokazila:</w:t>
                                    </w:r>
                                  </w:p>
                                  <w:p w:rsidRPr="000C4069" w:rsidR="00F41196" w:rsidP="006777AB" w:rsidRDefault="7B852DF1" w14:paraId="5DE6FCCE" w14:textId="77777777">
                                    <w:pPr>
                                      <w:pStyle w:val="Odstavekseznama"/>
                                      <w:numPr>
                                        <w:ilvl w:val="0"/>
                                        <w:numId w:val="10"/>
                                      </w:numPr>
                                      <w:spacing w:before="20" w:after="20" w:line="264" w:lineRule="auto"/>
                                      <w:contextualSpacing w:val="0"/>
                                      <w:jc w:val="both"/>
                                      <w:rPr>
                                        <w:rFonts w:cs="Arial"/>
                                        <w:b w:val="0"/>
                                        <w:bCs/>
                                        <w:color w:val="464646" w:themeColor="text1" w:themeShade="BF"/>
                                        <w:sz w:val="17"/>
                                        <w:szCs w:val="17"/>
                                      </w:rPr>
                                    </w:pPr>
                                    <w:r w:rsidRPr="000C4069">
                                      <w:rPr>
                                        <w:rFonts w:cs="Arial"/>
                                        <w:b w:val="0"/>
                                        <w:bCs/>
                                        <w:color w:val="464646" w:themeColor="text1" w:themeShade="BF"/>
                                        <w:sz w:val="17"/>
                                        <w:szCs w:val="17"/>
                                      </w:rPr>
                                      <w:t xml:space="preserve">dokazilo o vrednosti nepremičnine, (tj. cenitveno poročilo ali GURS ali kupoprodajna pogodba ali dokazilo o vrednosti nepremičnine, določene v stečajnem, izvršilnem ali drugem postopku), je obvezna priloga za vlagatelje, ki so za zavarovanje spodbude predlagali vpis zastavne pravice, razen v primeru za zaprošene spodbude do višine 200.000,00 EUR lahko vlagatelj kot vir vrednosti izbere »GURS«, </w:t>
                                    </w:r>
                                  </w:p>
                                  <w:p w:rsidRPr="000C4069" w:rsidR="00F41196" w:rsidP="006777AB" w:rsidRDefault="7B852DF1" w14:paraId="017D6409" w14:textId="77777777">
                                    <w:pPr>
                                      <w:pStyle w:val="Odstavekseznama"/>
                                      <w:numPr>
                                        <w:ilvl w:val="0"/>
                                        <w:numId w:val="18"/>
                                      </w:numPr>
                                      <w:spacing w:before="20" w:after="20" w:line="264" w:lineRule="auto"/>
                                      <w:ind w:left="419" w:right="249" w:hanging="419"/>
                                      <w:contextualSpacing w:val="0"/>
                                      <w:jc w:val="both"/>
                                      <w:rPr>
                                        <w:rFonts w:cs="Arial"/>
                                        <w:b w:val="0"/>
                                        <w:bCs/>
                                        <w:color w:val="464646"/>
                                        <w:sz w:val="17"/>
                                        <w:szCs w:val="17"/>
                                      </w:rPr>
                                    </w:pPr>
                                    <w:r w:rsidRPr="000C4069">
                                      <w:rPr>
                                        <w:rFonts w:cs="Arial"/>
                                        <w:bCs/>
                                        <w:color w:val="464646" w:themeColor="text1" w:themeShade="BF"/>
                                        <w:sz w:val="17"/>
                                        <w:szCs w:val="17"/>
                                      </w:rPr>
                                      <w:t xml:space="preserve">odločba o zaščiteni kmetiji, ki je obvezna priloga za vlagatelje, ki so za zavarovanje zaprošene spodbude predlagali vpis zastavne pravice na nepremičnini, ki je del zaščitene kmetije, </w:t>
                                    </w:r>
                                  </w:p>
                                  <w:p w:rsidRPr="000C4069" w:rsidR="00F41196" w:rsidP="006777AB" w:rsidRDefault="7B852DF1" w14:paraId="42736C5C" w14:textId="77777777">
                                    <w:pPr>
                                      <w:pStyle w:val="Odstavekseznama"/>
                                      <w:numPr>
                                        <w:ilvl w:val="0"/>
                                        <w:numId w:val="18"/>
                                      </w:numPr>
                                      <w:spacing w:before="20" w:after="20" w:line="264" w:lineRule="auto"/>
                                      <w:ind w:left="419" w:right="249" w:hanging="419"/>
                                      <w:contextualSpacing w:val="0"/>
                                      <w:jc w:val="both"/>
                                      <w:rPr>
                                        <w:rFonts w:cs="Arial"/>
                                        <w:b w:val="0"/>
                                        <w:bCs/>
                                        <w:color w:val="464646"/>
                                        <w:sz w:val="17"/>
                                        <w:szCs w:val="17"/>
                                      </w:rPr>
                                    </w:pPr>
                                    <w:r w:rsidRPr="000C4069">
                                      <w:rPr>
                                        <w:rFonts w:cs="Arial"/>
                                        <w:bCs/>
                                        <w:color w:val="464646" w:themeColor="text1" w:themeShade="BF"/>
                                        <w:sz w:val="17"/>
                                        <w:szCs w:val="17"/>
                                      </w:rPr>
                                      <w:t>soglasje imetnika pravice odtujitve k vpisu hipoteke je obvezna priloga za vlagatelje, ki so za zavarovanje zaprošenih sredstev na Skladu predlagali nepremičnino, na kateri je vpisana zaznamba odtujitve in obremenitve,</w:t>
                                    </w:r>
                                  </w:p>
                                  <w:p w:rsidRPr="000C4069" w:rsidR="00F41196" w:rsidP="006777AB" w:rsidRDefault="7B852DF1" w14:paraId="6110DD03" w14:textId="77777777">
                                    <w:pPr>
                                      <w:pStyle w:val="Odstavekseznama"/>
                                      <w:numPr>
                                        <w:ilvl w:val="0"/>
                                        <w:numId w:val="18"/>
                                      </w:numPr>
                                      <w:spacing w:before="20" w:after="20" w:line="264" w:lineRule="auto"/>
                                      <w:ind w:left="419" w:right="249" w:hanging="419"/>
                                      <w:contextualSpacing w:val="0"/>
                                      <w:jc w:val="both"/>
                                      <w:rPr>
                                        <w:rFonts w:cs="Arial"/>
                                        <w:b w:val="0"/>
                                        <w:color w:val="464646"/>
                                        <w:sz w:val="17"/>
                                        <w:szCs w:val="17"/>
                                      </w:rPr>
                                    </w:pPr>
                                    <w:r w:rsidRPr="000C4069">
                                      <w:rPr>
                                        <w:rFonts w:cs="Arial"/>
                                        <w:bCs/>
                                        <w:color w:val="464646" w:themeColor="text1" w:themeShade="BF"/>
                                        <w:sz w:val="17"/>
                                        <w:szCs w:val="17"/>
                                      </w:rPr>
                                      <w:t>soglasje zastavitelja nepremičnine je obvezna priloga za vlagatelje, ki so za zavarovanje zaprošenih sredstev na Skladu predlagali vpis zastavne pravice na nepremičnini, ki je v so/lasti druge osebe.</w:t>
                                    </w:r>
                                  </w:p>
                                </w:tc>
                              </w:tr>
                            </w:tbl>
                            <w:p w:rsidRPr="000C4069" w:rsidR="00F41196" w:rsidP="00F41196" w:rsidRDefault="00F41196" w14:paraId="785CB2F8" w14:textId="77777777">
                              <w:pPr>
                                <w:tabs>
                                  <w:tab w:val="left" w:pos="567"/>
                                </w:tabs>
                                <w:spacing w:line="264" w:lineRule="auto"/>
                                <w:ind w:right="249"/>
                                <w:jc w:val="both"/>
                                <w:rPr>
                                  <w:rFonts w:eastAsiaTheme="minorEastAsia"/>
                                  <w:color w:val="464646"/>
                                  <w:sz w:val="17"/>
                                  <w:szCs w:val="17"/>
                                </w:rPr>
                              </w:pPr>
                            </w:p>
                          </w:tc>
                        </w:tr>
                      </w:tbl>
                      <w:p w:rsidRPr="000C4069" w:rsidR="00A436EB" w:rsidP="00A436EB" w:rsidRDefault="00A436EB" w14:paraId="1358F176" w14:textId="5FD507D1">
                        <w:pPr>
                          <w:tabs>
                            <w:tab w:val="left" w:pos="567"/>
                          </w:tabs>
                          <w:spacing w:line="264" w:lineRule="auto"/>
                          <w:ind w:right="249"/>
                          <w:jc w:val="both"/>
                          <w:rPr>
                            <w:rFonts w:eastAsiaTheme="minorEastAsia"/>
                            <w:color w:val="464646"/>
                            <w:sz w:val="17"/>
                            <w:szCs w:val="17"/>
                          </w:rPr>
                        </w:pPr>
                      </w:p>
                    </w:tc>
                  </w:tr>
                </w:tbl>
                <w:p w:rsidRPr="000C4069" w:rsidR="00542B91" w:rsidP="005A60CF" w:rsidRDefault="00542B91" w14:paraId="7E229BBF" w14:textId="77777777">
                  <w:pPr>
                    <w:spacing w:before="20" w:after="20"/>
                    <w:ind w:right="249"/>
                    <w:jc w:val="both"/>
                    <w:rPr>
                      <w:rFonts w:cs="Arial"/>
                      <w:bCs/>
                      <w:color w:val="464646"/>
                      <w:sz w:val="17"/>
                      <w:szCs w:val="17"/>
                    </w:rPr>
                  </w:pPr>
                </w:p>
              </w:tc>
            </w:tr>
            <w:tr w:rsidRPr="000C4069" w:rsidR="00542B91" w:rsidTr="05A37D8F" w14:paraId="33E72207"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auto" w:sz="4"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5FD61B6E" w14:textId="5E3F0E81">
                  <w:pPr>
                    <w:pStyle w:val="Naslov2"/>
                    <w:numPr>
                      <w:ilvl w:val="1"/>
                      <w:numId w:val="14"/>
                    </w:numPr>
                    <w:spacing w:before="80" w:after="80"/>
                    <w:ind w:left="578" w:right="249" w:hanging="578"/>
                    <w:outlineLvl w:val="1"/>
                    <w:rPr>
                      <w:b/>
                      <w:color w:val="464646"/>
                      <w:sz w:val="17"/>
                      <w:szCs w:val="17"/>
                    </w:rPr>
                  </w:pPr>
                  <w:bookmarkStart w:name="_Toc50628857" w:id="6"/>
                  <w:r w:rsidRPr="000C4069">
                    <w:rPr>
                      <w:b/>
                      <w:color w:val="464646"/>
                      <w:sz w:val="17"/>
                      <w:szCs w:val="17"/>
                    </w:rPr>
                    <w:t>ZASTAVNA PRAVICA NA PREMIČNINI</w:t>
                  </w:r>
                  <w:bookmarkEnd w:id="6"/>
                </w:p>
              </w:tc>
            </w:tr>
            <w:tr w:rsidRPr="000C4069" w:rsidR="00542B91" w:rsidTr="05A37D8F" w14:paraId="42417CE0"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451142EE" w14:textId="52405EF3">
                  <w:pPr>
                    <w:pStyle w:val="Naslov3"/>
                    <w:numPr>
                      <w:ilvl w:val="2"/>
                      <w:numId w:val="14"/>
                    </w:numPr>
                    <w:spacing w:before="60" w:after="60"/>
                    <w:ind w:left="604" w:right="249" w:hanging="567"/>
                    <w:outlineLvl w:val="2"/>
                    <w:rPr>
                      <w:rFonts w:ascii="Arial" w:hAnsi="Arial"/>
                      <w:b/>
                      <w:color w:val="464646"/>
                      <w:sz w:val="17"/>
                      <w:szCs w:val="17"/>
                    </w:rPr>
                  </w:pPr>
                  <w:bookmarkStart w:name="_Toc50628858" w:id="7"/>
                  <w:r w:rsidRPr="000C4069">
                    <w:rPr>
                      <w:rFonts w:ascii="Arial" w:hAnsi="Arial"/>
                      <w:b/>
                      <w:color w:val="464646"/>
                      <w:sz w:val="17"/>
                      <w:szCs w:val="17"/>
                    </w:rPr>
                    <w:t>Splošni pogoji</w:t>
                  </w:r>
                  <w:bookmarkEnd w:id="7"/>
                </w:p>
              </w:tc>
            </w:tr>
            <w:tr w:rsidRPr="000C4069" w:rsidR="00542B91" w:rsidTr="05A37D8F" w14:paraId="42B8B469"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bottom w:val="single" w:color="FFFFFF" w:themeColor="background1" w:sz="8" w:space="0"/>
                  </w:tcBorders>
                  <w:shd w:val="clear" w:color="auto" w:fill="EAEDE9" w:themeFill="background2"/>
                  <w:vAlign w:val="center"/>
                </w:tcPr>
                <w:p w:rsidRPr="000C4069" w:rsidR="00542B91" w:rsidP="005A60CF" w:rsidRDefault="00542B91" w14:paraId="6560841A"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48AC1CB1"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42EDE740" w14:textId="30905422">
                  <w:pPr>
                    <w:pStyle w:val="Odstavekseznama"/>
                    <w:numPr>
                      <w:ilvl w:val="0"/>
                      <w:numId w:val="3"/>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Zavarovanje z zastavno pravico na premičnini pomeni vknjižbo zastavne pravice na premičnini na 1. mesto, ki se vpiše v Register zastavnih pravic na premičninah (AJPES).</w:t>
                  </w:r>
                </w:p>
                <w:p w:rsidRPr="000C4069" w:rsidR="00913345" w:rsidP="006777AB" w:rsidRDefault="42356D9D" w14:paraId="74BE7446" w14:textId="77777777">
                  <w:pPr>
                    <w:pStyle w:val="Odstavekseznama"/>
                    <w:numPr>
                      <w:ilvl w:val="0"/>
                      <w:numId w:val="2"/>
                    </w:numPr>
                    <w:spacing w:before="20" w:after="20" w:line="264" w:lineRule="auto"/>
                    <w:contextualSpacing w:val="0"/>
                    <w:jc w:val="both"/>
                    <w:rPr>
                      <w:rFonts w:cs="Arial"/>
                      <w:b w:val="0"/>
                      <w:color w:val="464646" w:themeColor="text1" w:themeShade="BF"/>
                      <w:sz w:val="17"/>
                      <w:szCs w:val="17"/>
                    </w:rPr>
                  </w:pPr>
                  <w:r w:rsidRPr="000C4069">
                    <w:rPr>
                      <w:rFonts w:cs="Arial"/>
                      <w:color w:val="464646" w:themeColor="text1" w:themeShade="BF"/>
                      <w:sz w:val="17"/>
                      <w:szCs w:val="17"/>
                    </w:rPr>
                    <w:t>Predmet zastavne pravice so lahko motorna vozila, zaloge in poslovna oprema:</w:t>
                  </w:r>
                </w:p>
                <w:p w:rsidRPr="000C4069" w:rsidR="00913345" w:rsidP="006777AB" w:rsidRDefault="42356D9D" w14:paraId="497F932C" w14:textId="77777777">
                  <w:pPr>
                    <w:pStyle w:val="Odstavekseznama"/>
                    <w:numPr>
                      <w:ilvl w:val="0"/>
                      <w:numId w:val="20"/>
                    </w:numPr>
                    <w:spacing w:before="20" w:after="20" w:line="264" w:lineRule="auto"/>
                    <w:contextualSpacing w:val="0"/>
                    <w:jc w:val="both"/>
                    <w:rPr>
                      <w:rFonts w:cs="Arial"/>
                      <w:b w:val="0"/>
                      <w:color w:val="464646" w:themeColor="text1" w:themeShade="BF"/>
                      <w:sz w:val="17"/>
                      <w:szCs w:val="17"/>
                    </w:rPr>
                  </w:pPr>
                  <w:r w:rsidRPr="000C4069">
                    <w:rPr>
                      <w:rFonts w:cs="Arial"/>
                      <w:color w:val="464646" w:themeColor="text1" w:themeShade="BF"/>
                      <w:sz w:val="17"/>
                      <w:szCs w:val="17"/>
                    </w:rPr>
                    <w:t>Motorno vozilo je motorno ali priklopno vozilo, ki je po zakonu, ki ureja motorna vozila, zabeleženo v evidenci registriranih vozil po zakonu, ki ureja motorna vozila.</w:t>
                  </w:r>
                </w:p>
                <w:p w:rsidRPr="000C4069" w:rsidR="00913345" w:rsidP="006777AB" w:rsidRDefault="42356D9D" w14:paraId="3E3DCEA2" w14:textId="77777777">
                  <w:pPr>
                    <w:pStyle w:val="Odstavekseznama"/>
                    <w:numPr>
                      <w:ilvl w:val="0"/>
                      <w:numId w:val="20"/>
                    </w:numPr>
                    <w:spacing w:before="20" w:after="20" w:line="264" w:lineRule="auto"/>
                    <w:contextualSpacing w:val="0"/>
                    <w:jc w:val="both"/>
                    <w:rPr>
                      <w:rFonts w:cs="Arial"/>
                      <w:b w:val="0"/>
                      <w:color w:val="464646" w:themeColor="text1" w:themeShade="BF"/>
                      <w:sz w:val="17"/>
                      <w:szCs w:val="17"/>
                    </w:rPr>
                  </w:pPr>
                  <w:r w:rsidRPr="000C4069">
                    <w:rPr>
                      <w:rFonts w:cs="Arial"/>
                      <w:color w:val="464646" w:themeColor="text1" w:themeShade="BF"/>
                      <w:sz w:val="17"/>
                      <w:szCs w:val="17"/>
                    </w:rPr>
                    <w:lastRenderedPageBreak/>
                    <w:t>Poslovna oprema so stroji in naprave za proizvodnjo, pisarniška oprema, pohištvo in druga oprema, potrebna za opravljanje poslovne dejavnosti.</w:t>
                  </w:r>
                </w:p>
                <w:p w:rsidRPr="000C4069" w:rsidR="00913345" w:rsidP="006777AB" w:rsidRDefault="29A5BAC6" w14:paraId="642CF9E9" w14:textId="77777777">
                  <w:pPr>
                    <w:pStyle w:val="Odstavekseznama"/>
                    <w:numPr>
                      <w:ilvl w:val="0"/>
                      <w:numId w:val="20"/>
                    </w:numPr>
                    <w:spacing w:before="20" w:after="20" w:line="264" w:lineRule="auto"/>
                    <w:contextualSpacing w:val="0"/>
                    <w:jc w:val="both"/>
                    <w:rPr>
                      <w:rFonts w:cs="Arial"/>
                      <w:b w:val="0"/>
                      <w:color w:val="464646" w:themeColor="text1" w:themeShade="BF"/>
                      <w:sz w:val="17"/>
                      <w:szCs w:val="17"/>
                    </w:rPr>
                  </w:pPr>
                  <w:r w:rsidRPr="000C4069">
                    <w:rPr>
                      <w:rFonts w:cs="Arial"/>
                      <w:color w:val="464646" w:themeColor="text1" w:themeShade="BF"/>
                      <w:sz w:val="17"/>
                      <w:szCs w:val="17"/>
                    </w:rPr>
                    <w:t>Zaloge so zaloge trgovskega blaga, surovin, proizvodnega materiala, polizdelkov, izdelkov, pogonsko gorivo ali živali v reji.</w:t>
                  </w:r>
                </w:p>
                <w:p w:rsidRPr="000C4069" w:rsidR="00CF5987" w:rsidP="006777AB" w:rsidRDefault="42356D9D" w14:paraId="0A911270" w14:textId="01A8A23F">
                  <w:pPr>
                    <w:pStyle w:val="Odstavekseznama"/>
                    <w:numPr>
                      <w:ilvl w:val="0"/>
                      <w:numId w:val="19"/>
                    </w:numPr>
                    <w:spacing w:before="20" w:after="20" w:line="264" w:lineRule="auto"/>
                    <w:ind w:left="351" w:hanging="351"/>
                    <w:jc w:val="both"/>
                    <w:rPr>
                      <w:rFonts w:cs="Arial"/>
                      <w:b w:val="0"/>
                      <w:color w:val="464646" w:themeColor="text1" w:themeShade="BF"/>
                      <w:sz w:val="17"/>
                      <w:szCs w:val="17"/>
                    </w:rPr>
                  </w:pPr>
                  <w:r w:rsidRPr="000C4069">
                    <w:rPr>
                      <w:rFonts w:cs="Arial"/>
                      <w:color w:val="464646" w:themeColor="text1" w:themeShade="BF"/>
                      <w:sz w:val="17"/>
                      <w:szCs w:val="17"/>
                    </w:rPr>
                    <w:t>V primeru, da je predmet zastavne pravice poslovna oprema ali zaloge, ki se nahajajo v določenem prostoru ali na določeni parceli, mora biti zastavljena vsa poslovna oprema ali zaloge, ki se nahajajo v določenem prostoru ali na določeni nepremičnini. Poslovna oprema se mora nahajati v prostoru ali parceli ves čas trajanja zavarovanja posojila, v primeru, da se prestavi v drugi prostor ali parcelo, je potrebno ustanoviti novo zastavno pravico.</w:t>
                  </w:r>
                </w:p>
                <w:p w:rsidRPr="000C4069" w:rsidR="00542B91" w:rsidP="006777AB" w:rsidRDefault="34E2276F" w14:paraId="689F772E" w14:textId="05F67645">
                  <w:pPr>
                    <w:pStyle w:val="Odstavekseznama"/>
                    <w:numPr>
                      <w:ilvl w:val="0"/>
                      <w:numId w:val="3"/>
                    </w:numPr>
                    <w:spacing w:before="40" w:after="40" w:line="264" w:lineRule="auto"/>
                    <w:ind w:right="249"/>
                    <w:contextualSpacing w:val="0"/>
                    <w:jc w:val="both"/>
                    <w:rPr>
                      <w:rFonts w:cs="Arial"/>
                      <w:b w:val="0"/>
                      <w:color w:val="464646"/>
                      <w:sz w:val="17"/>
                      <w:szCs w:val="17"/>
                    </w:rPr>
                  </w:pPr>
                  <w:r w:rsidRPr="000C4069">
                    <w:rPr>
                      <w:rFonts w:cs="Arial"/>
                      <w:color w:val="464646" w:themeColor="text1" w:themeShade="BF"/>
                      <w:sz w:val="17"/>
                      <w:szCs w:val="17"/>
                    </w:rPr>
                    <w:t>Posamezna p</w:t>
                  </w:r>
                  <w:r w:rsidRPr="000C4069" w:rsidR="3D776B65">
                    <w:rPr>
                      <w:rFonts w:cs="Arial"/>
                      <w:color w:val="464646" w:themeColor="text1" w:themeShade="BF"/>
                      <w:sz w:val="17"/>
                      <w:szCs w:val="17"/>
                    </w:rPr>
                    <w:t>remičnina dana v zavarovanje ne sme biti starejša od pet let od oddaje vloge ter mora biti v vrednosti najmanj 10.000,00 EUR, brez upoštevanja omejitev.</w:t>
                  </w:r>
                </w:p>
              </w:tc>
            </w:tr>
            <w:tr w:rsidRPr="000C4069" w:rsidR="00542B91" w:rsidTr="05A37D8F" w14:paraId="544B944D"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DD58B3E" w14:textId="77777777">
                  <w:pPr>
                    <w:spacing w:before="20" w:after="20"/>
                    <w:ind w:right="249"/>
                    <w:rPr>
                      <w:rFonts w:cs="Arial"/>
                      <w:color w:val="464646"/>
                      <w:sz w:val="17"/>
                      <w:szCs w:val="17"/>
                    </w:rPr>
                  </w:pPr>
                  <w:r w:rsidRPr="000C4069">
                    <w:rPr>
                      <w:rFonts w:cs="Arial"/>
                      <w:color w:val="464646"/>
                      <w:sz w:val="17"/>
                      <w:szCs w:val="17"/>
                    </w:rPr>
                    <w:lastRenderedPageBreak/>
                    <w:t xml:space="preserve">Pogoji glede vrednosti nepremičnin </w:t>
                  </w:r>
                </w:p>
              </w:tc>
            </w:tr>
            <w:tr w:rsidRPr="000C4069" w:rsidR="00542B91" w:rsidTr="05A37D8F" w14:paraId="7EA5FF87"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72853273" w14:textId="77777777">
                  <w:pPr>
                    <w:spacing w:before="20" w:after="20"/>
                    <w:ind w:right="249"/>
                    <w:jc w:val="both"/>
                    <w:rPr>
                      <w:rFonts w:cs="Arial"/>
                      <w:b w:val="0"/>
                      <w:bCs/>
                      <w:color w:val="464646" w:themeColor="text1" w:themeShade="BF"/>
                      <w:sz w:val="17"/>
                      <w:szCs w:val="17"/>
                    </w:rPr>
                  </w:pPr>
                  <w:r w:rsidRPr="000C4069">
                    <w:rPr>
                      <w:rFonts w:cs="Arial"/>
                      <w:bCs/>
                      <w:color w:val="464646" w:themeColor="text1" w:themeShade="BF"/>
                      <w:sz w:val="17"/>
                      <w:szCs w:val="17"/>
                    </w:rPr>
                    <w:t>Sklad pri presoji ustreznosti zavarovanja upošteva vrednost premičnine na podlagi:</w:t>
                  </w:r>
                </w:p>
                <w:p w:rsidRPr="000C4069" w:rsidR="00016368" w:rsidP="006777AB" w:rsidRDefault="0694A996" w14:paraId="4839790D" w14:textId="77777777">
                  <w:pPr>
                    <w:pStyle w:val="Odstavekseznama"/>
                    <w:numPr>
                      <w:ilvl w:val="0"/>
                      <w:numId w:val="1"/>
                    </w:numPr>
                    <w:spacing w:before="20" w:after="20" w:line="264" w:lineRule="auto"/>
                    <w:ind w:left="360"/>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cenitvenega poročila za premičnino, če je le-ta starejša od enega leta od oddaje vloge, ali</w:t>
                  </w:r>
                </w:p>
                <w:p w:rsidRPr="000C4069" w:rsidR="00016368" w:rsidP="006777AB" w:rsidRDefault="0694A996" w14:paraId="5FE5B725" w14:textId="77777777">
                  <w:pPr>
                    <w:pStyle w:val="Odstavekseznama"/>
                    <w:numPr>
                      <w:ilvl w:val="0"/>
                      <w:numId w:val="1"/>
                    </w:numPr>
                    <w:spacing w:before="20" w:after="20" w:line="264" w:lineRule="auto"/>
                    <w:ind w:left="360"/>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 xml:space="preserve">vrednosti iz kupoprodajne pogodbe oziroma računa za premičnino, v kolikor je predmet projekta nakup premičnine, ki je hkrati tudi predmet zavarovanja, ali v kolikor je bil nakup izveden v roku enega leta pred oddajo vloge, ali </w:t>
                  </w:r>
                </w:p>
                <w:p w:rsidRPr="000C4069" w:rsidR="00542B91" w:rsidP="006777AB" w:rsidRDefault="0694A996" w14:paraId="7E041BA8" w14:textId="2F01BCDE">
                  <w:pPr>
                    <w:pStyle w:val="Odstavekseznama"/>
                    <w:numPr>
                      <w:ilvl w:val="0"/>
                      <w:numId w:val="1"/>
                    </w:numPr>
                    <w:spacing w:before="20" w:after="20" w:line="264" w:lineRule="auto"/>
                    <w:ind w:left="360" w:right="249"/>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vrednosti, po kateri je bila premičnina prodana v stečajnem, izvršilnem ali drugem postopku, v kolikor je predmet projekta nakup premičnine, ki je hkrati tudi predmet zavarovanja, ali v kolikor je bil nakup v navedenih postopkih izveden v roku enega leta pred oddajo vloge.</w:t>
                  </w:r>
                </w:p>
              </w:tc>
            </w:tr>
            <w:tr w:rsidRPr="000C4069" w:rsidR="00542B91" w:rsidTr="05A37D8F" w14:paraId="2240F71F"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148D5DB" w14:textId="77777777">
                  <w:pPr>
                    <w:spacing w:before="20" w:after="20"/>
                    <w:ind w:right="249"/>
                    <w:rPr>
                      <w:rFonts w:cs="Arial"/>
                      <w:color w:val="464646"/>
                      <w:sz w:val="17"/>
                      <w:szCs w:val="17"/>
                    </w:rPr>
                  </w:pPr>
                  <w:r w:rsidRPr="000C4069">
                    <w:rPr>
                      <w:rFonts w:cs="Arial"/>
                      <w:color w:val="464646"/>
                      <w:sz w:val="17"/>
                      <w:szCs w:val="17"/>
                    </w:rPr>
                    <w:t>Pogoji pri izdelavi cenitvenega poročila</w:t>
                  </w:r>
                </w:p>
              </w:tc>
            </w:tr>
            <w:tr w:rsidRPr="000C4069" w:rsidR="00542B91" w:rsidTr="05A37D8F" w14:paraId="0C38F258"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31551B75" w14:textId="77777777">
                  <w:pPr>
                    <w:spacing w:before="20" w:after="20"/>
                    <w:ind w:right="249"/>
                    <w:jc w:val="both"/>
                    <w:rPr>
                      <w:rFonts w:cs="Arial"/>
                      <w:b w:val="0"/>
                      <w:color w:val="464646"/>
                      <w:sz w:val="17"/>
                      <w:szCs w:val="17"/>
                    </w:rPr>
                  </w:pPr>
                  <w:r w:rsidRPr="000C4069">
                    <w:rPr>
                      <w:rFonts w:cs="Arial"/>
                      <w:b w:val="0"/>
                      <w:color w:val="464646"/>
                      <w:sz w:val="17"/>
                      <w:szCs w:val="17"/>
                    </w:rPr>
                    <w:t>Sklad pri izdelavi cenitvenega poročila zahteva, da:</w:t>
                  </w:r>
                </w:p>
                <w:p w:rsidRPr="000C4069" w:rsidR="00542B91" w:rsidP="006777AB" w:rsidRDefault="00542B91" w14:paraId="290B1E03" w14:textId="70B7520F">
                  <w:pPr>
                    <w:pStyle w:val="Odstavekseznama"/>
                    <w:numPr>
                      <w:ilvl w:val="0"/>
                      <w:numId w:val="1"/>
                    </w:numPr>
                    <w:spacing w:before="20" w:after="20" w:line="264" w:lineRule="auto"/>
                    <w:ind w:left="360" w:right="249"/>
                    <w:contextualSpacing w:val="0"/>
                    <w:jc w:val="both"/>
                    <w:rPr>
                      <w:rFonts w:cs="Arial"/>
                      <w:color w:val="464646"/>
                      <w:sz w:val="17"/>
                      <w:szCs w:val="17"/>
                      <w:u w:val="single"/>
                    </w:rPr>
                  </w:pPr>
                  <w:r w:rsidRPr="000C4069">
                    <w:rPr>
                      <w:rFonts w:cs="Arial"/>
                      <w:color w:val="464646" w:themeColor="text1" w:themeShade="BF"/>
                      <w:sz w:val="17"/>
                      <w:szCs w:val="17"/>
                      <w:u w:val="single"/>
                    </w:rPr>
                    <w:t xml:space="preserve">je izdelano s strani pooblaščenega ocenjevalca vrednosti premičnin, vpisanega pri Slovenskem inštitutu za revizijo, </w:t>
                  </w:r>
                </w:p>
                <w:p w:rsidRPr="000C4069" w:rsidR="00542B91" w:rsidP="006777AB" w:rsidRDefault="00542B91" w14:paraId="2A8B3002"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je izdelano v skladu z veljavnimi Mednarodnimi standardi ocenjevanja vrednosti ali Slovenskim poslovno finančnimi standardom 3, </w:t>
                  </w:r>
                </w:p>
                <w:p w:rsidRPr="000C4069" w:rsidR="00542B91" w:rsidP="006777AB" w:rsidRDefault="00542B91" w14:paraId="38BD8B2D" w14:textId="43D404BE">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ne sme biti starejše </w:t>
                  </w:r>
                  <w:r w:rsidRPr="000C4069" w:rsidR="6085BDB2">
                    <w:rPr>
                      <w:rFonts w:cs="Arial"/>
                      <w:b w:val="0"/>
                      <w:color w:val="464646" w:themeColor="text1" w:themeShade="BF"/>
                      <w:sz w:val="17"/>
                      <w:szCs w:val="17"/>
                    </w:rPr>
                    <w:t>6 mesecev</w:t>
                  </w:r>
                  <w:r w:rsidRPr="000C4069">
                    <w:rPr>
                      <w:rFonts w:cs="Arial"/>
                      <w:b w:val="0"/>
                      <w:color w:val="464646" w:themeColor="text1" w:themeShade="BF"/>
                      <w:sz w:val="17"/>
                      <w:szCs w:val="17"/>
                    </w:rPr>
                    <w:t xml:space="preserve"> od oddaje vloge,</w:t>
                  </w:r>
                </w:p>
                <w:p w:rsidRPr="000C4069" w:rsidR="00542B91" w:rsidP="006777AB" w:rsidRDefault="00542B91" w14:paraId="5A911E01"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mora vsebovati vrednosti po posameznih premičnini.</w:t>
                  </w:r>
                </w:p>
              </w:tc>
            </w:tr>
            <w:tr w:rsidRPr="000C4069" w:rsidR="00542B91" w:rsidTr="05A37D8F" w14:paraId="7DD0B1FC"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FB5D59C" w14:textId="77777777">
                  <w:pPr>
                    <w:spacing w:before="20" w:after="20"/>
                    <w:ind w:right="249"/>
                    <w:rPr>
                      <w:rFonts w:cs="Arial"/>
                      <w:color w:val="464646"/>
                      <w:sz w:val="17"/>
                      <w:szCs w:val="17"/>
                    </w:rPr>
                  </w:pPr>
                  <w:r w:rsidRPr="000C4069">
                    <w:rPr>
                      <w:rFonts w:cs="Arial"/>
                      <w:color w:val="464646"/>
                      <w:sz w:val="17"/>
                      <w:szCs w:val="17"/>
                    </w:rPr>
                    <w:t>Pogoji glede vinkulacije</w:t>
                  </w:r>
                </w:p>
              </w:tc>
            </w:tr>
            <w:tr w:rsidRPr="000C4069" w:rsidR="00542B91" w:rsidTr="05A37D8F" w14:paraId="0902644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5A60CF" w:rsidRDefault="00542B91" w14:paraId="4A491B8A" w14:textId="77777777">
                  <w:pPr>
                    <w:spacing w:before="20" w:after="20"/>
                    <w:ind w:right="249"/>
                    <w:jc w:val="both"/>
                    <w:rPr>
                      <w:rFonts w:cs="Arial"/>
                      <w:b w:val="0"/>
                      <w:color w:val="464646"/>
                      <w:sz w:val="17"/>
                      <w:szCs w:val="17"/>
                    </w:rPr>
                  </w:pPr>
                  <w:r w:rsidRPr="000C4069">
                    <w:rPr>
                      <w:rFonts w:cs="Arial"/>
                      <w:b w:val="0"/>
                      <w:color w:val="464646"/>
                      <w:sz w:val="17"/>
                      <w:szCs w:val="17"/>
                    </w:rPr>
                    <w:t>Sklad za zastavljeno premičnino zahteva zavarovanje in vinkulacijo zavarovalne police v korist Sklada, in sicer:</w:t>
                  </w:r>
                </w:p>
                <w:p w:rsidRPr="000C4069" w:rsidR="00407F73" w:rsidP="00407F73" w:rsidRDefault="00407F73" w14:paraId="23E602EB" w14:textId="77777777">
                  <w:pPr>
                    <w:pStyle w:val="Odstavekseznama"/>
                    <w:numPr>
                      <w:ilvl w:val="0"/>
                      <w:numId w:val="1"/>
                    </w:numPr>
                    <w:spacing w:before="20" w:after="20" w:line="264" w:lineRule="auto"/>
                    <w:ind w:left="360" w:right="249"/>
                    <w:jc w:val="both"/>
                    <w:rPr>
                      <w:rFonts w:cs="Arial"/>
                      <w:b w:val="0"/>
                      <w:color w:val="464646"/>
                      <w:sz w:val="17"/>
                      <w:szCs w:val="17"/>
                    </w:rPr>
                  </w:pPr>
                  <w:r w:rsidRPr="000C4069">
                    <w:rPr>
                      <w:rFonts w:cs="Arial"/>
                      <w:bCs/>
                      <w:color w:val="464646" w:themeColor="text1" w:themeShade="BF"/>
                      <w:sz w:val="17"/>
                      <w:szCs w:val="17"/>
                    </w:rPr>
                    <w:t>zavarovati se morajo premičnine, ki predstavljajo večje vrednosti in po presoji Sklada predstavljajo pomemben del zavarovanja,</w:t>
                  </w:r>
                </w:p>
                <w:p w:rsidRPr="000C4069" w:rsidR="00542B91" w:rsidP="006777AB" w:rsidRDefault="00542B91" w14:paraId="616EE3C0"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premičnino je potrebno zavarovati proti požaru in drugim nevarnostim,</w:t>
                  </w:r>
                </w:p>
                <w:p w:rsidRPr="000C4069" w:rsidR="00542B91" w:rsidP="006777AB" w:rsidRDefault="00542B91" w14:paraId="7624169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vinkulirani znesek ne sme biti nižji od višine spodbude, izjemoma v primeru, da je stvarna vrednost premičnine nižja od višine dodeljene spodbude, v tem primeru mora biti vrednost vinkulacije vsaj v višini stvarne vrednosti zastavljene premičnine,</w:t>
                  </w:r>
                </w:p>
                <w:p w:rsidRPr="000C4069" w:rsidR="00542B91" w:rsidP="006777AB" w:rsidRDefault="00542B91" w14:paraId="61837087"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vlagatelj mora ob sklenitvi zavarovanja Skladu posredovati kopijo zavarovalne police in potrdilo o vinkulaciji,</w:t>
                  </w:r>
                </w:p>
                <w:p w:rsidRPr="000C4069" w:rsidR="00542B91" w:rsidP="006777AB" w:rsidRDefault="00542B91" w14:paraId="0A80C496" w14:textId="77777777">
                  <w:pPr>
                    <w:pStyle w:val="Odstavekseznama"/>
                    <w:numPr>
                      <w:ilvl w:val="0"/>
                      <w:numId w:val="1"/>
                    </w:numPr>
                    <w:spacing w:before="20" w:after="20" w:line="264" w:lineRule="auto"/>
                    <w:ind w:left="360" w:right="249"/>
                    <w:contextualSpacing w:val="0"/>
                    <w:jc w:val="both"/>
                    <w:rPr>
                      <w:rFonts w:cs="Arial"/>
                      <w:b w:val="0"/>
                      <w:color w:val="464646"/>
                      <w:sz w:val="17"/>
                      <w:szCs w:val="17"/>
                    </w:rPr>
                  </w:pPr>
                  <w:r w:rsidRPr="000C4069">
                    <w:rPr>
                      <w:rFonts w:cs="Arial"/>
                      <w:b w:val="0"/>
                      <w:color w:val="464646" w:themeColor="text1" w:themeShade="BF"/>
                      <w:sz w:val="17"/>
                      <w:szCs w:val="17"/>
                    </w:rPr>
                    <w:t>zavarovalno polico in vinkulacijo mora vlagatelj obnavljati ves čas pogodbenega razmerja.</w:t>
                  </w:r>
                </w:p>
              </w:tc>
            </w:tr>
            <w:tr w:rsidRPr="000C4069" w:rsidR="00542B91" w:rsidTr="05A37D8F" w14:paraId="7596633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CE54C2" w14:textId="77777777">
                  <w:pPr>
                    <w:spacing w:before="20" w:after="20"/>
                    <w:ind w:right="249"/>
                    <w:jc w:val="both"/>
                    <w:rPr>
                      <w:rFonts w:cs="Arial"/>
                      <w:color w:val="464646"/>
                      <w:sz w:val="17"/>
                      <w:szCs w:val="17"/>
                    </w:rPr>
                  </w:pPr>
                  <w:r w:rsidRPr="000C4069">
                    <w:rPr>
                      <w:rFonts w:cs="Arial"/>
                      <w:color w:val="464646"/>
                      <w:sz w:val="17"/>
                      <w:szCs w:val="17"/>
                    </w:rPr>
                    <w:t>Zahteva pred/ob podpisu pogodbe</w:t>
                  </w:r>
                </w:p>
              </w:tc>
            </w:tr>
            <w:tr w:rsidRPr="000C4069" w:rsidR="00542B91" w:rsidTr="05A37D8F" w14:paraId="4777C19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5689BBB"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V primeru zavarovanja s premičnino, ki je v so/lasti druge osebe mora biti zastavitelj premičnine sopodpisnik notarskega zapisa sporazuma o zavarovanju, kjer bo dovolil vknjižbo zastavne pravice.</w:t>
                  </w:r>
                </w:p>
                <w:p w:rsidRPr="000C4069" w:rsidR="00542B91" w:rsidP="006777AB" w:rsidRDefault="00542B91" w14:paraId="06217132"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V primeru zavarovanja s premičnino mora biti pogodba sklenjena v obliki notarskega zapisa sporazuma o zavarovanju denarne terjatve z ustanovitvijo </w:t>
                  </w:r>
                  <w:proofErr w:type="spellStart"/>
                  <w:r w:rsidRPr="000C4069">
                    <w:rPr>
                      <w:rFonts w:cs="Arial"/>
                      <w:b w:val="0"/>
                      <w:color w:val="464646" w:themeColor="text1" w:themeShade="BF"/>
                      <w:sz w:val="17"/>
                      <w:szCs w:val="17"/>
                    </w:rPr>
                    <w:t>neposestne</w:t>
                  </w:r>
                  <w:proofErr w:type="spellEnd"/>
                  <w:r w:rsidRPr="000C4069">
                    <w:rPr>
                      <w:rFonts w:cs="Arial"/>
                      <w:b w:val="0"/>
                      <w:color w:val="464646" w:themeColor="text1" w:themeShade="BF"/>
                      <w:sz w:val="17"/>
                      <w:szCs w:val="17"/>
                    </w:rPr>
                    <w:t xml:space="preserve"> zastavne pravice na premičninah, s klavzulo neposredne izvršljivosti.</w:t>
                  </w:r>
                </w:p>
                <w:p w:rsidRPr="000C4069" w:rsidR="005A60CF" w:rsidP="005A60CF" w:rsidRDefault="005A60CF" w14:paraId="392B26AE" w14:textId="363F1726">
                  <w:pPr>
                    <w:spacing w:before="20" w:after="20" w:line="264" w:lineRule="auto"/>
                    <w:ind w:right="249"/>
                    <w:jc w:val="both"/>
                    <w:rPr>
                      <w:rFonts w:cs="Arial"/>
                      <w:bCs/>
                      <w:color w:val="464646"/>
                      <w:sz w:val="17"/>
                      <w:szCs w:val="17"/>
                    </w:rPr>
                  </w:pPr>
                </w:p>
              </w:tc>
            </w:tr>
            <w:tr w:rsidRPr="000C4069" w:rsidR="00542B91" w:rsidTr="05A37D8F" w14:paraId="218FFF92"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088DB259" w14:textId="77777777">
                  <w:pPr>
                    <w:pStyle w:val="Naslov3"/>
                    <w:numPr>
                      <w:ilvl w:val="2"/>
                      <w:numId w:val="14"/>
                    </w:numPr>
                    <w:spacing w:before="60" w:after="60"/>
                    <w:ind w:left="604" w:right="249" w:hanging="567"/>
                    <w:outlineLvl w:val="2"/>
                    <w:rPr>
                      <w:rFonts w:ascii="Arial" w:hAnsi="Arial"/>
                      <w:color w:val="464646"/>
                      <w:sz w:val="17"/>
                      <w:szCs w:val="17"/>
                    </w:rPr>
                  </w:pPr>
                  <w:bookmarkStart w:name="_Toc50628859" w:id="8"/>
                  <w:r w:rsidRPr="000C4069">
                    <w:rPr>
                      <w:rFonts w:ascii="Arial" w:hAnsi="Arial"/>
                      <w:b/>
                      <w:color w:val="464646"/>
                      <w:sz w:val="17"/>
                      <w:szCs w:val="17"/>
                    </w:rPr>
                    <w:t>Zastava premičnin (PREM1)</w:t>
                  </w:r>
                  <w:bookmarkEnd w:id="8"/>
                  <w:r w:rsidRPr="000C4069" w:rsidR="00FC53F1">
                    <w:rPr>
                      <w:rFonts w:ascii="Arial" w:hAnsi="Arial"/>
                      <w:b/>
                      <w:color w:val="464646"/>
                      <w:sz w:val="17"/>
                      <w:szCs w:val="17"/>
                    </w:rPr>
                    <w:t xml:space="preserve"> in </w:t>
                  </w:r>
                </w:p>
                <w:p w:rsidRPr="000C4069" w:rsidR="00542B91" w:rsidP="2265BC4B" w:rsidRDefault="5F29722B" w14:paraId="5849C824" w14:textId="27106CDF">
                  <w:pPr>
                    <w:rPr>
                      <w:color w:val="464646" w:themeColor="text1" w:themeShade="BF"/>
                    </w:rPr>
                  </w:pPr>
                  <w:bookmarkStart w:name="_Toc71630340" w:id="9"/>
                  <w:r w:rsidRPr="000C4069">
                    <w:rPr>
                      <w:color w:val="464646" w:themeColor="text1" w:themeShade="BF"/>
                    </w:rPr>
                    <w:t xml:space="preserve">           </w:t>
                  </w:r>
                  <w:bookmarkEnd w:id="9"/>
                  <w:r w:rsidRPr="000C4069" w:rsidR="005D10BB">
                    <w:rPr>
                      <w:bCs/>
                      <w:color w:val="464646" w:themeColor="text1" w:themeShade="BF"/>
                    </w:rPr>
                    <w:t>Zastava premičnin - predmet projekta (PREM2)</w:t>
                  </w:r>
                </w:p>
              </w:tc>
            </w:tr>
            <w:tr w:rsidRPr="000C4069" w:rsidR="00542B91" w:rsidTr="05A37D8F" w14:paraId="061F706B"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2C4C4C7F" w14:textId="77777777">
                  <w:pPr>
                    <w:spacing w:before="20" w:after="20"/>
                    <w:ind w:right="249"/>
                    <w:jc w:val="both"/>
                    <w:rPr>
                      <w:rFonts w:cs="Arial"/>
                      <w:color w:val="464646"/>
                      <w:sz w:val="17"/>
                      <w:szCs w:val="17"/>
                    </w:rPr>
                  </w:pPr>
                  <w:r w:rsidRPr="000C4069">
                    <w:rPr>
                      <w:rFonts w:cs="Arial"/>
                      <w:color w:val="464646"/>
                      <w:sz w:val="17"/>
                      <w:szCs w:val="17"/>
                    </w:rPr>
                    <w:t>Pojasnilo</w:t>
                  </w:r>
                </w:p>
              </w:tc>
            </w:tr>
            <w:tr w:rsidRPr="000C4069" w:rsidR="00542B91" w:rsidTr="05A37D8F" w14:paraId="4C4D29F4"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377251" w:rsidRDefault="00542B91" w14:paraId="4B1B5487" w14:textId="49055F30">
                  <w:pPr>
                    <w:pStyle w:val="Odstavekseznama"/>
                    <w:numPr>
                      <w:ilvl w:val="0"/>
                      <w:numId w:val="10"/>
                    </w:numPr>
                    <w:spacing w:line="264" w:lineRule="auto"/>
                    <w:ind w:right="249"/>
                    <w:contextualSpacing w:val="0"/>
                    <w:jc w:val="both"/>
                    <w:rPr>
                      <w:rFonts w:cs="Arial"/>
                      <w:color w:val="464646"/>
                      <w:sz w:val="17"/>
                      <w:szCs w:val="17"/>
                    </w:rPr>
                  </w:pPr>
                  <w:bookmarkStart w:name="_Hlk49857670" w:id="10"/>
                  <w:r w:rsidRPr="000C4069">
                    <w:rPr>
                      <w:rFonts w:cs="Arial"/>
                      <w:color w:val="464646" w:themeColor="text1" w:themeShade="BF"/>
                      <w:sz w:val="17"/>
                      <w:szCs w:val="17"/>
                    </w:rPr>
                    <w:t xml:space="preserve">Zavarovanje z zastavno pravico na premičnini (oznaka PREM1) pomeni vknjižbo zastavne pravice na premičnini na 1. mesto, ki se vpiše v Register zastavnih pravic na premičninah (AJPES). </w:t>
                  </w:r>
                </w:p>
                <w:p w:rsidRPr="000C4069" w:rsidR="002E72FB" w:rsidP="006777AB" w:rsidRDefault="121247B3" w14:paraId="3103F057" w14:textId="77777777">
                  <w:pPr>
                    <w:pStyle w:val="paragraph"/>
                    <w:numPr>
                      <w:ilvl w:val="0"/>
                      <w:numId w:val="10"/>
                    </w:numPr>
                    <w:spacing w:before="0" w:beforeAutospacing="0" w:after="0" w:afterAutospacing="0"/>
                    <w:jc w:val="both"/>
                    <w:textAlignment w:val="baseline"/>
                    <w:rPr>
                      <w:rFonts w:ascii="Arial" w:hAnsi="Arial" w:cs="Arial"/>
                      <w:sz w:val="17"/>
                      <w:szCs w:val="17"/>
                    </w:rPr>
                  </w:pPr>
                  <w:r w:rsidRPr="000C4069">
                    <w:rPr>
                      <w:rStyle w:val="normaltextrun"/>
                      <w:rFonts w:ascii="Arial" w:hAnsi="Arial" w:cs="Arial"/>
                      <w:b w:val="0"/>
                      <w:color w:val="464646" w:themeColor="text1" w:themeShade="BF"/>
                      <w:sz w:val="17"/>
                      <w:szCs w:val="17"/>
                    </w:rPr>
                    <w:t>Zavarovanje z zastavno pravico na premičnini - predmet projekta (oznaka PREM2) pomeni, da se na premičnini, katero vlagatelj kupuje s spodbudo Sklada, vknjiži zastavno pravico na 1. mesto, ki se vpiše v Register zastavnih pravic na premičninah (AJPES). </w:t>
                  </w:r>
                  <w:r w:rsidRPr="000C4069">
                    <w:rPr>
                      <w:rStyle w:val="eop"/>
                      <w:rFonts w:ascii="Arial" w:hAnsi="Arial" w:cs="Arial"/>
                      <w:b w:val="0"/>
                      <w:color w:val="464646" w:themeColor="text1" w:themeShade="BF"/>
                      <w:sz w:val="17"/>
                      <w:szCs w:val="17"/>
                    </w:rPr>
                    <w:t> </w:t>
                  </w:r>
                </w:p>
                <w:p w:rsidRPr="000C4069" w:rsidR="001313C0" w:rsidP="001313C0" w:rsidRDefault="001313C0" w14:paraId="5C0BBDF3" w14:textId="77777777">
                  <w:pPr>
                    <w:pStyle w:val="paragraph"/>
                    <w:spacing w:before="0" w:beforeAutospacing="0" w:after="0" w:afterAutospacing="0"/>
                    <w:ind w:left="360"/>
                    <w:jc w:val="both"/>
                    <w:textAlignment w:val="baseline"/>
                    <w:rPr>
                      <w:rStyle w:val="normaltextrun"/>
                      <w:rFonts w:ascii="Arial" w:hAnsi="Arial" w:cs="Arial"/>
                      <w:color w:val="464646" w:themeColor="text1" w:themeShade="BF"/>
                      <w:sz w:val="17"/>
                      <w:szCs w:val="17"/>
                    </w:rPr>
                  </w:pPr>
                </w:p>
                <w:p w:rsidRPr="000C4069" w:rsidR="002E72FB" w:rsidP="001313C0" w:rsidRDefault="121247B3" w14:paraId="7F281264" w14:textId="73E61049">
                  <w:pPr>
                    <w:pStyle w:val="paragraph"/>
                    <w:spacing w:before="0" w:beforeAutospacing="0" w:after="0" w:afterAutospacing="0"/>
                    <w:ind w:left="360"/>
                    <w:jc w:val="both"/>
                    <w:textAlignment w:val="baseline"/>
                    <w:rPr>
                      <w:rFonts w:ascii="Arial" w:hAnsi="Arial" w:cs="Arial"/>
                      <w:b w:val="0"/>
                      <w:sz w:val="17"/>
                      <w:szCs w:val="17"/>
                    </w:rPr>
                  </w:pPr>
                  <w:r w:rsidRPr="000C4069">
                    <w:rPr>
                      <w:rStyle w:val="normaltextrun"/>
                      <w:rFonts w:ascii="Arial" w:hAnsi="Arial" w:cs="Arial"/>
                      <w:b w:val="0"/>
                      <w:color w:val="464646" w:themeColor="text1" w:themeShade="BF"/>
                      <w:sz w:val="17"/>
                      <w:szCs w:val="17"/>
                    </w:rPr>
                    <w:t>Zavarovanje s premičninami (PREM1) je možno za spodbude:</w:t>
                  </w:r>
                  <w:r w:rsidRPr="000C4069">
                    <w:rPr>
                      <w:rStyle w:val="eop"/>
                      <w:rFonts w:ascii="Arial" w:hAnsi="Arial" w:cs="Arial"/>
                      <w:b w:val="0"/>
                      <w:color w:val="464646" w:themeColor="text1" w:themeShade="BF"/>
                      <w:sz w:val="17"/>
                      <w:szCs w:val="17"/>
                    </w:rPr>
                    <w:t> </w:t>
                  </w:r>
                </w:p>
                <w:p w:rsidRPr="000C4069" w:rsidR="002E72FB" w:rsidP="006777AB" w:rsidRDefault="121247B3" w14:paraId="3F568FE6" w14:textId="77777777">
                  <w:pPr>
                    <w:pStyle w:val="paragraph"/>
                    <w:numPr>
                      <w:ilvl w:val="0"/>
                      <w:numId w:val="10"/>
                    </w:numPr>
                    <w:spacing w:before="0" w:beforeAutospacing="0" w:after="0" w:afterAutospacing="0" w:line="259" w:lineRule="auto"/>
                    <w:jc w:val="both"/>
                    <w:rPr>
                      <w:rFonts w:ascii="Arial" w:hAnsi="Arial" w:cs="Arial"/>
                      <w:b w:val="0"/>
                      <w:sz w:val="17"/>
                      <w:szCs w:val="17"/>
                    </w:rPr>
                  </w:pPr>
                  <w:r w:rsidRPr="000C4069">
                    <w:rPr>
                      <w:rStyle w:val="normaltextrun"/>
                      <w:rFonts w:ascii="Arial" w:hAnsi="Arial" w:cs="Arial"/>
                      <w:b w:val="0"/>
                      <w:color w:val="464646" w:themeColor="text1" w:themeShade="BF"/>
                      <w:sz w:val="17"/>
                      <w:szCs w:val="17"/>
                    </w:rPr>
                    <w:t>le v primeru, da zavarovan</w:t>
                  </w:r>
                  <w:r w:rsidRPr="000C4069">
                    <w:rPr>
                      <w:rStyle w:val="normaltextrun"/>
                      <w:rFonts w:ascii="Arial" w:hAnsi="Arial" w:cs="Arial"/>
                      <w:b w:val="0"/>
                      <w:color w:val="464646" w:themeColor="text1" w:themeShade="BF"/>
                      <w:sz w:val="17"/>
                      <w:szCs w:val="17"/>
                      <w:u w:val="single"/>
                    </w:rPr>
                    <w:t>je s premičninami predstavlja dopolnilno zavarovanje ostalim oblikam zavarovanja, in sicer do največ 20,00 % zaprošene spodbude, ter v primeru ustrezne bonitetne ocene vlagatelja.  </w:t>
                  </w:r>
                  <w:r w:rsidRPr="000C4069">
                    <w:rPr>
                      <w:rStyle w:val="eop"/>
                      <w:rFonts w:ascii="Arial" w:hAnsi="Arial" w:cs="Arial"/>
                      <w:b w:val="0"/>
                      <w:color w:val="464646" w:themeColor="text1" w:themeShade="BF"/>
                      <w:sz w:val="17"/>
                      <w:szCs w:val="17"/>
                    </w:rPr>
                    <w:t> </w:t>
                  </w:r>
                </w:p>
                <w:p w:rsidRPr="000C4069" w:rsidR="00AB743C" w:rsidP="006777AB" w:rsidRDefault="52E3E2A0" w14:paraId="133AEF41" w14:textId="1185A5CF">
                  <w:pPr>
                    <w:pStyle w:val="Odstavekseznama"/>
                    <w:numPr>
                      <w:ilvl w:val="0"/>
                      <w:numId w:val="10"/>
                    </w:numPr>
                    <w:rPr>
                      <w:rFonts w:cs="Arial"/>
                      <w:color w:val="464646" w:themeColor="text1" w:themeShade="BF"/>
                      <w:sz w:val="17"/>
                      <w:szCs w:val="17"/>
                      <w:u w:val="single"/>
                    </w:rPr>
                  </w:pPr>
                  <w:r w:rsidRPr="000C4069">
                    <w:rPr>
                      <w:rFonts w:cs="Arial"/>
                      <w:color w:val="464646" w:themeColor="text1" w:themeShade="BF"/>
                      <w:sz w:val="17"/>
                      <w:szCs w:val="17"/>
                      <w:u w:val="single"/>
                    </w:rPr>
                    <w:t xml:space="preserve">Razmerje med vrednostjo premičnine in višino spodbude mora biti najmanj </w:t>
                  </w:r>
                  <w:r w:rsidRPr="000C4069" w:rsidR="197E9A0B">
                    <w:rPr>
                      <w:rFonts w:cs="Arial"/>
                      <w:color w:val="464646" w:themeColor="text1" w:themeShade="BF"/>
                      <w:sz w:val="17"/>
                      <w:szCs w:val="17"/>
                      <w:u w:val="single"/>
                    </w:rPr>
                    <w:t>3</w:t>
                  </w:r>
                  <w:r w:rsidRPr="000C4069">
                    <w:rPr>
                      <w:rFonts w:cs="Arial"/>
                      <w:color w:val="464646" w:themeColor="text1" w:themeShade="BF"/>
                      <w:sz w:val="17"/>
                      <w:szCs w:val="17"/>
                      <w:u w:val="single"/>
                    </w:rPr>
                    <w:t>:1.</w:t>
                  </w:r>
                </w:p>
                <w:p w:rsidRPr="000C4069" w:rsidR="001130F8" w:rsidP="00AB743C" w:rsidRDefault="001130F8" w14:paraId="7F2868E6" w14:textId="5B4F7B52">
                  <w:pPr>
                    <w:pStyle w:val="Odstavekseznama"/>
                    <w:spacing w:before="20" w:after="20" w:line="264" w:lineRule="auto"/>
                    <w:ind w:left="1080"/>
                    <w:contextualSpacing w:val="0"/>
                    <w:jc w:val="both"/>
                    <w:rPr>
                      <w:rFonts w:cs="Arial"/>
                      <w:b w:val="0"/>
                      <w:color w:val="464646" w:themeColor="text1" w:themeShade="BF"/>
                      <w:sz w:val="17"/>
                      <w:szCs w:val="17"/>
                    </w:rPr>
                  </w:pPr>
                </w:p>
              </w:tc>
            </w:tr>
            <w:tr w:rsidRPr="000C4069" w:rsidR="00542B91" w:rsidTr="05A37D8F" w14:paraId="48417803"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74F4CC8" w14:textId="48CC856B">
                  <w:pPr>
                    <w:spacing w:before="20" w:after="20"/>
                    <w:ind w:right="249"/>
                    <w:jc w:val="both"/>
                    <w:rPr>
                      <w:rFonts w:cs="Arial"/>
                      <w:bCs/>
                      <w:color w:val="464646"/>
                      <w:sz w:val="17"/>
                      <w:szCs w:val="17"/>
                    </w:rPr>
                  </w:pPr>
                  <w:bookmarkStart w:name="_Hlk49857698" w:id="11"/>
                  <w:bookmarkEnd w:id="10"/>
                  <w:r w:rsidRPr="000C4069">
                    <w:rPr>
                      <w:rFonts w:cs="Arial"/>
                      <w:bCs/>
                      <w:color w:val="464646"/>
                      <w:sz w:val="17"/>
                      <w:szCs w:val="17"/>
                    </w:rPr>
                    <w:lastRenderedPageBreak/>
                    <w:t xml:space="preserve">Zahteva ob </w:t>
                  </w:r>
                  <w:r w:rsidRPr="000C4069" w:rsidR="00736098">
                    <w:rPr>
                      <w:rFonts w:cs="Arial"/>
                      <w:bCs/>
                      <w:color w:val="464646"/>
                      <w:sz w:val="17"/>
                      <w:szCs w:val="17"/>
                    </w:rPr>
                    <w:t>oddaji</w:t>
                  </w:r>
                  <w:r w:rsidRPr="000C4069">
                    <w:rPr>
                      <w:rFonts w:cs="Arial"/>
                      <w:bCs/>
                      <w:color w:val="464646"/>
                      <w:sz w:val="17"/>
                      <w:szCs w:val="17"/>
                    </w:rPr>
                    <w:t xml:space="preserve"> vloge</w:t>
                  </w:r>
                </w:p>
              </w:tc>
            </w:tr>
            <w:tr w:rsidRPr="000C4069" w:rsidR="00542B91" w:rsidTr="05A37D8F" w14:paraId="10FD926A" w14:textId="77777777">
              <w:tblPrEx>
                <w:tblBorders>
                  <w:top w:val="none" w:color="auto" w:sz="0" w:space="0"/>
                  <w:bottom w:val="single" w:color="195728" w:sz="12" w:space="0"/>
                  <w:insideH w:val="single" w:color="D1CDCC" w:sz="4"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12A5DF63" w14:textId="7CB4E842">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Pri izbrani obliki zavarovanja (tj. PREM1</w:t>
                  </w:r>
                  <w:r w:rsidRPr="000C4069" w:rsidR="10A59600">
                    <w:rPr>
                      <w:rFonts w:cs="Arial"/>
                      <w:b w:val="0"/>
                      <w:color w:val="464646" w:themeColor="text1" w:themeShade="BF"/>
                      <w:sz w:val="17"/>
                      <w:szCs w:val="17"/>
                    </w:rPr>
                    <w:t>, PREM2</w:t>
                  </w:r>
                  <w:r w:rsidRPr="000C4069">
                    <w:rPr>
                      <w:rFonts w:cs="Arial"/>
                      <w:b w:val="0"/>
                      <w:color w:val="464646" w:themeColor="text1" w:themeShade="BF"/>
                      <w:sz w:val="17"/>
                      <w:szCs w:val="17"/>
                    </w:rPr>
                    <w:t>) je potrebno priložiti ustrezna dokazila:</w:t>
                  </w:r>
                </w:p>
                <w:p w:rsidRPr="000C4069" w:rsidR="00542B91" w:rsidP="006777AB" w:rsidRDefault="00542B91" w14:paraId="007799B5" w14:textId="389D9387">
                  <w:pPr>
                    <w:pStyle w:val="Odstavekseznama"/>
                    <w:numPr>
                      <w:ilvl w:val="0"/>
                      <w:numId w:val="11"/>
                    </w:numPr>
                    <w:spacing w:before="20" w:after="20" w:line="264" w:lineRule="auto"/>
                    <w:ind w:right="249"/>
                    <w:contextualSpacing w:val="0"/>
                    <w:jc w:val="both"/>
                    <w:rPr>
                      <w:rFonts w:cs="Arial"/>
                      <w:b w:val="0"/>
                      <w:bCs/>
                      <w:color w:val="464646" w:themeColor="text1" w:themeShade="BF"/>
                      <w:sz w:val="17"/>
                      <w:szCs w:val="17"/>
                    </w:rPr>
                  </w:pPr>
                  <w:r w:rsidRPr="000C4069">
                    <w:rPr>
                      <w:rFonts w:cs="Arial"/>
                      <w:bCs/>
                      <w:color w:val="464646" w:themeColor="text1" w:themeShade="BF"/>
                      <w:sz w:val="17"/>
                      <w:szCs w:val="17"/>
                    </w:rPr>
                    <w:t>dokazilo o vrednosti premičnine</w:t>
                  </w:r>
                  <w:r w:rsidRPr="000C4069" w:rsidR="09B4A8E3">
                    <w:rPr>
                      <w:rFonts w:cs="Arial"/>
                      <w:bCs/>
                      <w:color w:val="464646" w:themeColor="text1" w:themeShade="BF"/>
                      <w:sz w:val="17"/>
                      <w:szCs w:val="17"/>
                    </w:rPr>
                    <w:t>, ki mora biti skladna z izborom »vira vrednosti«</w:t>
                  </w:r>
                  <w:r w:rsidRPr="000C4069">
                    <w:rPr>
                      <w:rFonts w:cs="Arial"/>
                      <w:bCs/>
                      <w:color w:val="464646" w:themeColor="text1" w:themeShade="BF"/>
                      <w:sz w:val="17"/>
                      <w:szCs w:val="17"/>
                    </w:rPr>
                    <w:t xml:space="preserve"> (tj. </w:t>
                  </w:r>
                  <w:r w:rsidRPr="000C4069" w:rsidR="09B4A8E3">
                    <w:rPr>
                      <w:rFonts w:cs="Arial"/>
                      <w:bCs/>
                      <w:color w:val="464646" w:themeColor="text1" w:themeShade="BF"/>
                      <w:sz w:val="17"/>
                      <w:szCs w:val="17"/>
                    </w:rPr>
                    <w:t xml:space="preserve">cenitveno poročilo ali pogodbena vrednost/račun ali dokazilo o vrednosti premičnine, določene v stečajnem, izvršilnem ali drugem postopku) in je obvezna priloga za vlagatelje, ki so za zavarovanje spodbude predlagali vpis zastavne pravice na premičninah, </w:t>
                  </w:r>
                  <w:r w:rsidRPr="000C4069">
                    <w:rPr>
                      <w:rFonts w:cs="Arial"/>
                      <w:bCs/>
                      <w:color w:val="464646" w:themeColor="text1" w:themeShade="BF"/>
                      <w:sz w:val="17"/>
                      <w:szCs w:val="17"/>
                    </w:rPr>
                    <w:t xml:space="preserve"> </w:t>
                  </w:r>
                </w:p>
                <w:p w:rsidRPr="000C4069" w:rsidR="00542B91" w:rsidP="006777AB" w:rsidRDefault="00542B91" w14:paraId="075065D6"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dokazilo o lastništvu premičnine, ki je obvezna priloga za vlagatelje, ki so za zavarovanje spodbude predlagali vpis zastavne pravice na premičninah, pri čemer se kot ustrezno dokazilo šteje račun s potrdilom o plačilu, kupoprodajna pogodba, izpis iz registra osnovnih sredstev ali drugo dokazilo, iz katerega je razvidno lastništvo,</w:t>
                  </w:r>
                </w:p>
                <w:p w:rsidRPr="000C4069" w:rsidR="00542B91" w:rsidP="006777AB" w:rsidRDefault="00542B91" w14:paraId="325F753F"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soglasje zastavitelja premičnine je obvezna priloga za vlagatelje, ki so za zavarovanje zaprošenih sredstev na Skladu predlagali vpis zastavne pravice na premičnini, ki je v so/lasti druge osebe.</w:t>
                  </w:r>
                </w:p>
                <w:p w:rsidRPr="000C4069" w:rsidR="00542B91" w:rsidP="005A60CF" w:rsidRDefault="00542B91" w14:paraId="1321C134" w14:textId="77777777">
                  <w:pPr>
                    <w:pStyle w:val="Odstavekseznama"/>
                    <w:spacing w:before="20" w:after="20" w:line="264" w:lineRule="auto"/>
                    <w:ind w:right="249"/>
                    <w:contextualSpacing w:val="0"/>
                    <w:jc w:val="both"/>
                    <w:rPr>
                      <w:rFonts w:cs="Arial"/>
                      <w:b w:val="0"/>
                      <w:color w:val="464646"/>
                      <w:sz w:val="17"/>
                      <w:szCs w:val="17"/>
                    </w:rPr>
                  </w:pPr>
                </w:p>
              </w:tc>
            </w:tr>
            <w:tr w:rsidRPr="000C4069" w:rsidR="00542B91" w:rsidTr="05A37D8F" w14:paraId="2FEB81BF"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auto" w:sz="4" w:space="0"/>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6AE6B646" w14:textId="1B5883F3">
                  <w:pPr>
                    <w:pStyle w:val="Naslov2"/>
                    <w:numPr>
                      <w:ilvl w:val="1"/>
                      <w:numId w:val="14"/>
                    </w:numPr>
                    <w:spacing w:before="80" w:after="80"/>
                    <w:ind w:left="578" w:right="249" w:hanging="578"/>
                    <w:outlineLvl w:val="1"/>
                    <w:rPr>
                      <w:b/>
                      <w:color w:val="464646"/>
                      <w:sz w:val="17"/>
                      <w:szCs w:val="17"/>
                    </w:rPr>
                  </w:pPr>
                  <w:bookmarkStart w:name="_Toc50628861" w:id="12"/>
                  <w:bookmarkEnd w:id="11"/>
                  <w:r w:rsidRPr="000C4069">
                    <w:rPr>
                      <w:b/>
                      <w:color w:val="464646"/>
                      <w:sz w:val="17"/>
                      <w:szCs w:val="17"/>
                    </w:rPr>
                    <w:t>ZAVAROVANJE PRI ZAVAROVALNICI (ZAV)</w:t>
                  </w:r>
                  <w:bookmarkEnd w:id="12"/>
                </w:p>
              </w:tc>
            </w:tr>
            <w:tr w:rsidRPr="000C4069" w:rsidR="00542B91" w:rsidTr="05A37D8F" w14:paraId="5B8FDFC7"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8DD443D"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05A37D8F" w14:paraId="54BBF545"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3988CCCE" w14:textId="366A493A">
                  <w:pPr>
                    <w:pStyle w:val="Odstavekseznama"/>
                    <w:numPr>
                      <w:ilvl w:val="0"/>
                      <w:numId w:val="3"/>
                    </w:numPr>
                    <w:spacing w:before="40" w:after="40" w:line="264" w:lineRule="auto"/>
                    <w:ind w:right="249"/>
                    <w:contextualSpacing w:val="0"/>
                    <w:rPr>
                      <w:rFonts w:cs="Arial"/>
                      <w:b w:val="0"/>
                      <w:color w:val="464646"/>
                      <w:sz w:val="17"/>
                      <w:szCs w:val="17"/>
                    </w:rPr>
                  </w:pPr>
                  <w:r w:rsidRPr="000C4069">
                    <w:rPr>
                      <w:rFonts w:cs="Arial"/>
                      <w:b w:val="0"/>
                      <w:color w:val="464646" w:themeColor="text1" w:themeShade="BF"/>
                      <w:sz w:val="17"/>
                      <w:szCs w:val="17"/>
                    </w:rPr>
                    <w:t>Zavarovanje pri zavarovalnici (oznaka ZAV) se izvede pod pogoji, ki jih določi zavarovalnica.</w:t>
                  </w:r>
                </w:p>
                <w:p w:rsidRPr="000C4069" w:rsidR="001A2FE9" w:rsidP="006777AB" w:rsidRDefault="43806C16" w14:paraId="2687FF34" w14:textId="7E450D5D">
                  <w:pPr>
                    <w:pStyle w:val="Odstavekseznama"/>
                    <w:numPr>
                      <w:ilvl w:val="0"/>
                      <w:numId w:val="3"/>
                    </w:numPr>
                    <w:spacing w:before="40" w:after="40" w:line="264" w:lineRule="auto"/>
                    <w:ind w:right="249"/>
                    <w:contextualSpacing w:val="0"/>
                    <w:rPr>
                      <w:rFonts w:cs="Arial"/>
                      <w:b w:val="0"/>
                      <w:color w:val="464646" w:themeColor="text1" w:themeShade="BF"/>
                      <w:sz w:val="17"/>
                      <w:szCs w:val="17"/>
                    </w:rPr>
                  </w:pPr>
                  <w:r w:rsidRPr="000C4069">
                    <w:rPr>
                      <w:rStyle w:val="normaltextrun"/>
                      <w:rFonts w:cs="Arial"/>
                      <w:color w:val="464646" w:themeColor="text1" w:themeShade="BF"/>
                      <w:shd w:val="clear" w:color="auto" w:fill="FFFFFF"/>
                    </w:rPr>
                    <w:t xml:space="preserve">Razmerje med vrednostjo zavarovalne police in višino </w:t>
                  </w:r>
                  <w:r w:rsidRPr="000C4069" w:rsidR="003865B3">
                    <w:rPr>
                      <w:rStyle w:val="normaltextrun"/>
                      <w:rFonts w:cs="Arial"/>
                      <w:color w:val="464646" w:themeColor="text1" w:themeShade="BF"/>
                      <w:shd w:val="clear" w:color="auto" w:fill="FFFFFF"/>
                    </w:rPr>
                    <w:t xml:space="preserve">zavarovane </w:t>
                  </w:r>
                  <w:r w:rsidRPr="000C4069">
                    <w:rPr>
                      <w:rStyle w:val="normaltextrun"/>
                      <w:rFonts w:cs="Arial"/>
                      <w:color w:val="464646" w:themeColor="text1" w:themeShade="BF"/>
                      <w:shd w:val="clear" w:color="auto" w:fill="FFFFFF"/>
                    </w:rPr>
                    <w:t>spodbude mora biti najmanj 1:1.</w:t>
                  </w:r>
                  <w:r w:rsidRPr="000C4069">
                    <w:rPr>
                      <w:rStyle w:val="eop"/>
                      <w:rFonts w:cs="Arial"/>
                      <w:color w:val="464646" w:themeColor="text1" w:themeShade="BF"/>
                      <w:shd w:val="clear" w:color="auto" w:fill="FFFFFF"/>
                    </w:rPr>
                    <w:t> </w:t>
                  </w:r>
                </w:p>
                <w:p w:rsidRPr="000C4069" w:rsidR="00542B91" w:rsidP="006777AB" w:rsidRDefault="00542B91" w14:paraId="5025C9CF" w14:textId="77777777">
                  <w:pPr>
                    <w:pStyle w:val="Odstavekseznama"/>
                    <w:numPr>
                      <w:ilvl w:val="0"/>
                      <w:numId w:val="3"/>
                    </w:numPr>
                    <w:spacing w:before="40" w:after="40" w:line="264" w:lineRule="auto"/>
                    <w:ind w:right="249"/>
                    <w:contextualSpacing w:val="0"/>
                    <w:rPr>
                      <w:rFonts w:cs="Arial"/>
                      <w:b w:val="0"/>
                      <w:color w:val="464646"/>
                      <w:sz w:val="17"/>
                      <w:szCs w:val="17"/>
                    </w:rPr>
                  </w:pPr>
                  <w:r w:rsidRPr="000C4069">
                    <w:rPr>
                      <w:rFonts w:cs="Arial"/>
                      <w:b w:val="0"/>
                      <w:color w:val="464646" w:themeColor="text1" w:themeShade="BF"/>
                      <w:sz w:val="17"/>
                      <w:szCs w:val="17"/>
                    </w:rPr>
                    <w:t>Zavarovanje mora biti brez odbitne franšize in pokrivati mora glavnico z rednimi obrestmi.</w:t>
                  </w:r>
                </w:p>
              </w:tc>
            </w:tr>
            <w:tr w:rsidRPr="000C4069" w:rsidR="00542B91" w:rsidTr="05A37D8F" w14:paraId="7D6F1D93"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49BD478F" w14:textId="1D80391C">
                  <w:pPr>
                    <w:spacing w:before="40" w:after="40"/>
                    <w:ind w:right="249"/>
                    <w:rPr>
                      <w:rFonts w:cs="Arial"/>
                      <w:color w:val="464646"/>
                      <w:sz w:val="17"/>
                      <w:szCs w:val="17"/>
                    </w:rPr>
                  </w:pPr>
                  <w:r w:rsidRPr="000C4069">
                    <w:rPr>
                      <w:rFonts w:cs="Arial"/>
                      <w:color w:val="464646"/>
                      <w:sz w:val="17"/>
                      <w:szCs w:val="17"/>
                    </w:rPr>
                    <w:t xml:space="preserve">Zahteva ob </w:t>
                  </w:r>
                  <w:r w:rsidRPr="000C4069" w:rsidR="00736098">
                    <w:rPr>
                      <w:rFonts w:cs="Arial"/>
                      <w:color w:val="464646"/>
                      <w:sz w:val="17"/>
                      <w:szCs w:val="17"/>
                    </w:rPr>
                    <w:t xml:space="preserve">oddaji </w:t>
                  </w:r>
                  <w:r w:rsidRPr="000C4069">
                    <w:rPr>
                      <w:rFonts w:cs="Arial"/>
                      <w:color w:val="464646"/>
                      <w:sz w:val="17"/>
                      <w:szCs w:val="17"/>
                    </w:rPr>
                    <w:t>vloge</w:t>
                  </w:r>
                </w:p>
              </w:tc>
            </w:tr>
            <w:tr w:rsidRPr="000C4069" w:rsidR="00542B91" w:rsidTr="05A37D8F" w14:paraId="5F77467C" w14:textId="77777777">
              <w:tc>
                <w:tcPr>
                  <w:cnfStyle w:val="001000000000" w:firstRow="0" w:lastRow="0" w:firstColumn="1" w:lastColumn="0" w:oddVBand="0" w:evenVBand="0" w:oddHBand="0" w:evenHBand="0" w:firstRowFirstColumn="0" w:firstRowLastColumn="0" w:lastRowFirstColumn="0" w:lastRowLastColumn="0"/>
                  <w:tcW w:w="8537"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2ACE8E6F"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Pri izbrani obliki zavarovanja (tj. ZAV) je potrebno priložiti:</w:t>
                  </w:r>
                </w:p>
                <w:p w:rsidRPr="000C4069" w:rsidR="00542B91" w:rsidP="006777AB" w:rsidRDefault="00542B91" w14:paraId="513AFFE1"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potrdilo o prevzemu kredita v zavarovanje, ki je obvezna priloga za vlagatelje, ki so za zavarovanje zaprošene spodbude na Skladu predlagali zavarovanje z zavarovalnico, ki navedeno potrdilo tudi izda.</w:t>
                  </w:r>
                </w:p>
              </w:tc>
            </w:tr>
            <w:tr w:rsidRPr="000C4069" w:rsidR="00542B91" w:rsidTr="05A37D8F" w14:paraId="5E66F4F2"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DD7E486" w14:textId="77777777">
                  <w:pPr>
                    <w:spacing w:before="20" w:after="20"/>
                    <w:ind w:right="249"/>
                    <w:rPr>
                      <w:rFonts w:cs="Arial"/>
                      <w:color w:val="464646"/>
                      <w:sz w:val="17"/>
                      <w:szCs w:val="17"/>
                    </w:rPr>
                  </w:pPr>
                  <w:r w:rsidRPr="000C4069">
                    <w:rPr>
                      <w:rFonts w:cs="Arial"/>
                      <w:color w:val="464646"/>
                      <w:sz w:val="17"/>
                      <w:szCs w:val="17"/>
                    </w:rPr>
                    <w:t>Zahteva ob podpisu pogodbe</w:t>
                  </w:r>
                </w:p>
              </w:tc>
            </w:tr>
            <w:tr w:rsidRPr="000C4069" w:rsidR="00542B91" w:rsidTr="05A37D8F" w14:paraId="3164C8A9" w14:textId="77777777">
              <w:tc>
                <w:tcPr>
                  <w:cnfStyle w:val="001000000000" w:firstRow="0" w:lastRow="0" w:firstColumn="1" w:lastColumn="0" w:oddVBand="0" w:evenVBand="0" w:oddHBand="0" w:evenHBand="0" w:firstRowFirstColumn="0" w:firstRowLastColumn="0" w:lastRowFirstColumn="0" w:lastRowLastColumn="0"/>
                  <w:tcW w:w="8537" w:type="dxa"/>
                  <w:tcBorders>
                    <w:left w:val="dotted" w:color="868686" w:sz="4" w:space="0"/>
                    <w:right w:val="dotted" w:color="868686" w:sz="4" w:space="0"/>
                  </w:tcBorders>
                  <w:shd w:val="clear" w:color="auto" w:fill="auto"/>
                  <w:vAlign w:val="center"/>
                </w:tcPr>
                <w:p w:rsidRPr="000C4069" w:rsidR="00542B91" w:rsidP="006777AB" w:rsidRDefault="00542B91" w14:paraId="2ECFC2F4"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0C4069">
                    <w:rPr>
                      <w:rFonts w:cs="Arial"/>
                      <w:b w:val="0"/>
                      <w:color w:val="464646" w:themeColor="text1" w:themeShade="BF"/>
                      <w:sz w:val="17"/>
                      <w:szCs w:val="17"/>
                    </w:rPr>
                    <w:t>Vlagatelj mora Skladu pred podpisom pogodbe posredovati original zavarovalno polico, skupaj s splošnimi pogoji zavarovalnice. Stroške zavarovanja v celoti krije vlagatelj.</w:t>
                  </w:r>
                </w:p>
                <w:p w:rsidRPr="000C4069" w:rsidR="00542B91" w:rsidP="006777AB" w:rsidRDefault="00542B91" w14:paraId="7376D8B7"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0C4069">
                    <w:rPr>
                      <w:rFonts w:cs="Arial"/>
                      <w:b w:val="0"/>
                      <w:color w:val="464646" w:themeColor="text1" w:themeShade="BF"/>
                      <w:sz w:val="17"/>
                      <w:szCs w:val="17"/>
                    </w:rPr>
                    <w:t>V primeru zavarovanja samo z zavarovalno polico mora biti pogodba podpisana s strani zakonitega zastopnika vlagatelja, pri čemer mora biti podpis upravno ali notarsko overjen, kadar podpis pogodbe ni pri predstavniku Sklada.</w:t>
                  </w:r>
                </w:p>
              </w:tc>
            </w:tr>
            <w:bookmarkEnd w:id="1"/>
          </w:tbl>
          <w:p w:rsidRPr="000C4069" w:rsidR="00542B91" w:rsidP="005A60CF" w:rsidRDefault="00542B91" w14:paraId="0272CFB1" w14:textId="77777777">
            <w:pPr>
              <w:ind w:right="249"/>
              <w:rPr>
                <w:rFonts w:cs="Arial"/>
                <w:color w:val="464646"/>
                <w:sz w:val="17"/>
                <w:szCs w:val="17"/>
              </w:rPr>
            </w:pPr>
          </w:p>
          <w:tbl>
            <w:tblPr>
              <w:tblStyle w:val="TabelaZelena"/>
              <w:tblW w:w="8679"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8679"/>
            </w:tblGrid>
            <w:tr w:rsidRPr="000C4069" w:rsidR="00542B91" w:rsidTr="535440C0" w14:paraId="6CD4A9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9"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09967A0B" w14:textId="77777777">
                  <w:pPr>
                    <w:pStyle w:val="Naslov2"/>
                    <w:numPr>
                      <w:ilvl w:val="1"/>
                      <w:numId w:val="14"/>
                    </w:numPr>
                    <w:spacing w:before="60" w:after="60"/>
                    <w:ind w:left="578" w:right="249" w:hanging="578"/>
                    <w:outlineLvl w:val="1"/>
                    <w:rPr>
                      <w:b/>
                      <w:color w:val="464646"/>
                      <w:sz w:val="17"/>
                      <w:szCs w:val="17"/>
                    </w:rPr>
                  </w:pPr>
                  <w:bookmarkStart w:name="_Toc50628862" w:id="13"/>
                  <w:r w:rsidRPr="000C4069">
                    <w:rPr>
                      <w:b/>
                      <w:color w:val="464646"/>
                      <w:sz w:val="17"/>
                      <w:szCs w:val="17"/>
                    </w:rPr>
                    <w:t>BANČNA GARANCIJA (</w:t>
                  </w:r>
                  <w:proofErr w:type="spellStart"/>
                  <w:r w:rsidRPr="000C4069">
                    <w:rPr>
                      <w:b/>
                      <w:color w:val="464646"/>
                      <w:sz w:val="17"/>
                      <w:szCs w:val="17"/>
                    </w:rPr>
                    <w:t>B</w:t>
                  </w:r>
                  <w:r w:rsidRPr="000C4069">
                    <w:rPr>
                      <w:b/>
                      <w:caps w:val="0"/>
                      <w:color w:val="464646"/>
                      <w:sz w:val="17"/>
                      <w:szCs w:val="17"/>
                    </w:rPr>
                    <w:t>Gar</w:t>
                  </w:r>
                  <w:proofErr w:type="spellEnd"/>
                  <w:r w:rsidRPr="000C4069">
                    <w:rPr>
                      <w:b/>
                      <w:color w:val="464646"/>
                      <w:sz w:val="17"/>
                      <w:szCs w:val="17"/>
                    </w:rPr>
                    <w:t>)</w:t>
                  </w:r>
                  <w:bookmarkEnd w:id="13"/>
                </w:p>
              </w:tc>
            </w:tr>
            <w:tr w:rsidRPr="000C4069" w:rsidR="00542B91" w:rsidTr="535440C0" w14:paraId="525363BC"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5672DC3"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542B91" w:rsidTr="535440C0" w14:paraId="44E90CA4"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64261197" w14:textId="77777777">
                  <w:pPr>
                    <w:pStyle w:val="Odstavekseznama"/>
                    <w:numPr>
                      <w:ilvl w:val="0"/>
                      <w:numId w:val="3"/>
                    </w:numPr>
                    <w:spacing w:before="40" w:after="4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Zavarovanje z bančno garancijo (oznaka </w:t>
                  </w:r>
                  <w:proofErr w:type="spellStart"/>
                  <w:r w:rsidRPr="000C4069">
                    <w:rPr>
                      <w:rFonts w:cs="Arial"/>
                      <w:b w:val="0"/>
                      <w:color w:val="464646" w:themeColor="text1" w:themeShade="BF"/>
                      <w:sz w:val="17"/>
                      <w:szCs w:val="17"/>
                    </w:rPr>
                    <w:t>BGar</w:t>
                  </w:r>
                  <w:proofErr w:type="spellEnd"/>
                  <w:r w:rsidRPr="000C4069">
                    <w:rPr>
                      <w:rFonts w:cs="Arial"/>
                      <w:b w:val="0"/>
                      <w:color w:val="464646" w:themeColor="text1" w:themeShade="BF"/>
                      <w:sz w:val="17"/>
                      <w:szCs w:val="17"/>
                    </w:rPr>
                    <w:t>) predstavlja nepreklicno garancijo na prvi poziv banke, ki je pridobila dovoljenje Banke Slovenije za opravljanje bančnih storitev, prvovrstne banke države članice EU ali prvovrstne tuje banke.</w:t>
                  </w:r>
                </w:p>
                <w:p w:rsidRPr="000C4069" w:rsidR="00542B91" w:rsidP="006777AB" w:rsidRDefault="00542B91" w14:paraId="237DB615" w14:textId="79FEFEA3">
                  <w:pPr>
                    <w:pStyle w:val="Odstavekseznama"/>
                    <w:numPr>
                      <w:ilvl w:val="0"/>
                      <w:numId w:val="3"/>
                    </w:numPr>
                    <w:spacing w:before="40" w:after="40" w:line="264" w:lineRule="auto"/>
                    <w:ind w:right="249"/>
                    <w:contextualSpacing w:val="0"/>
                    <w:rPr>
                      <w:rFonts w:cs="Arial"/>
                      <w:b w:val="0"/>
                      <w:color w:val="464646"/>
                      <w:sz w:val="17"/>
                      <w:szCs w:val="17"/>
                    </w:rPr>
                  </w:pPr>
                  <w:r w:rsidRPr="000C4069">
                    <w:rPr>
                      <w:rFonts w:cs="Arial"/>
                      <w:b w:val="0"/>
                      <w:color w:val="464646" w:themeColor="text1" w:themeShade="BF"/>
                      <w:sz w:val="17"/>
                      <w:szCs w:val="17"/>
                    </w:rPr>
                    <w:t xml:space="preserve">Zavarovanje z </w:t>
                  </w:r>
                  <w:proofErr w:type="spellStart"/>
                  <w:r w:rsidRPr="000C4069">
                    <w:rPr>
                      <w:rFonts w:cs="Arial"/>
                      <w:b w:val="0"/>
                      <w:color w:val="464646" w:themeColor="text1" w:themeShade="BF"/>
                      <w:sz w:val="17"/>
                      <w:szCs w:val="17"/>
                    </w:rPr>
                    <w:t>BGar</w:t>
                  </w:r>
                  <w:proofErr w:type="spellEnd"/>
                  <w:r w:rsidRPr="000C4069">
                    <w:rPr>
                      <w:rFonts w:cs="Arial"/>
                      <w:b w:val="0"/>
                      <w:color w:val="464646" w:themeColor="text1" w:themeShade="BF"/>
                      <w:sz w:val="17"/>
                      <w:szCs w:val="17"/>
                    </w:rPr>
                    <w:t xml:space="preserve"> se izvede pod pogoji, ki jih določi banka.</w:t>
                  </w:r>
                </w:p>
                <w:p w:rsidRPr="000C4069" w:rsidR="007410A0" w:rsidP="006777AB" w:rsidRDefault="53BE24B4" w14:paraId="467BB12B" w14:textId="74D5D3CA">
                  <w:pPr>
                    <w:pStyle w:val="Odstavekseznama"/>
                    <w:numPr>
                      <w:ilvl w:val="0"/>
                      <w:numId w:val="3"/>
                    </w:numPr>
                    <w:spacing w:before="40" w:after="40" w:line="264" w:lineRule="auto"/>
                    <w:ind w:right="249"/>
                    <w:contextualSpacing w:val="0"/>
                    <w:rPr>
                      <w:rFonts w:cs="Arial"/>
                      <w:b w:val="0"/>
                      <w:color w:val="464646" w:themeColor="text1" w:themeShade="BF"/>
                      <w:sz w:val="17"/>
                      <w:szCs w:val="17"/>
                    </w:rPr>
                  </w:pPr>
                  <w:r w:rsidRPr="000C4069">
                    <w:rPr>
                      <w:rStyle w:val="normaltextrun"/>
                      <w:rFonts w:cs="Arial"/>
                      <w:color w:val="464646" w:themeColor="text1" w:themeShade="BF"/>
                      <w:sz w:val="17"/>
                      <w:szCs w:val="17"/>
                      <w:shd w:val="clear" w:color="auto" w:fill="FFFFFF"/>
                    </w:rPr>
                    <w:t>Razmerje med vrednostjo bančne garancije in višino spodbude mora biti najmanj 1:1.</w:t>
                  </w:r>
                  <w:r w:rsidRPr="000C4069">
                    <w:rPr>
                      <w:rStyle w:val="eop"/>
                      <w:rFonts w:cs="Arial"/>
                      <w:color w:val="464646" w:themeColor="text1" w:themeShade="BF"/>
                      <w:sz w:val="17"/>
                      <w:szCs w:val="17"/>
                      <w:shd w:val="clear" w:color="auto" w:fill="FFFFFF"/>
                    </w:rPr>
                    <w:t> </w:t>
                  </w:r>
                </w:p>
                <w:p w:rsidRPr="000C4069" w:rsidR="00542B91" w:rsidP="006777AB" w:rsidRDefault="00542B91" w14:paraId="28BF1082" w14:textId="77777777">
                  <w:pPr>
                    <w:pStyle w:val="Odstavekseznama"/>
                    <w:numPr>
                      <w:ilvl w:val="0"/>
                      <w:numId w:val="3"/>
                    </w:numPr>
                    <w:spacing w:before="40" w:after="40" w:line="264" w:lineRule="auto"/>
                    <w:ind w:right="249"/>
                    <w:contextualSpacing w:val="0"/>
                    <w:rPr>
                      <w:rFonts w:cs="Arial"/>
                      <w:b w:val="0"/>
                      <w:color w:val="464646"/>
                      <w:sz w:val="17"/>
                      <w:szCs w:val="17"/>
                    </w:rPr>
                  </w:pPr>
                  <w:r w:rsidRPr="000C4069">
                    <w:rPr>
                      <w:rFonts w:cs="Arial"/>
                      <w:b w:val="0"/>
                      <w:color w:val="464646" w:themeColor="text1" w:themeShade="BF"/>
                      <w:sz w:val="17"/>
                      <w:szCs w:val="17"/>
                    </w:rPr>
                    <w:t>Bančna garancija mora vključevati in pokrivati znesek glavnice spodbude, s pripadajočimi obrestmi in druge stroške po pogodbi.</w:t>
                  </w:r>
                </w:p>
              </w:tc>
            </w:tr>
            <w:tr w:rsidRPr="000C4069" w:rsidR="00542B91" w:rsidTr="535440C0" w14:paraId="20445BDE"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3B96B902" w14:textId="4A839D82">
                  <w:pPr>
                    <w:spacing w:before="40" w:after="40"/>
                    <w:ind w:right="249"/>
                    <w:rPr>
                      <w:rFonts w:cs="Arial"/>
                      <w:color w:val="464646"/>
                      <w:sz w:val="17"/>
                      <w:szCs w:val="17"/>
                    </w:rPr>
                  </w:pPr>
                  <w:r w:rsidRPr="000C4069">
                    <w:rPr>
                      <w:rFonts w:cs="Arial"/>
                      <w:color w:val="464646"/>
                      <w:sz w:val="17"/>
                      <w:szCs w:val="17"/>
                    </w:rPr>
                    <w:t xml:space="preserve">Zahteva ob </w:t>
                  </w:r>
                  <w:r w:rsidRPr="000C4069" w:rsidR="00736098">
                    <w:rPr>
                      <w:rFonts w:cs="Arial"/>
                      <w:color w:val="464646"/>
                      <w:sz w:val="17"/>
                      <w:szCs w:val="17"/>
                    </w:rPr>
                    <w:t xml:space="preserve">oddaji </w:t>
                  </w:r>
                  <w:r w:rsidRPr="000C4069">
                    <w:rPr>
                      <w:rFonts w:cs="Arial"/>
                      <w:color w:val="464646"/>
                      <w:sz w:val="17"/>
                      <w:szCs w:val="17"/>
                    </w:rPr>
                    <w:t>vloge</w:t>
                  </w:r>
                </w:p>
              </w:tc>
            </w:tr>
            <w:tr w:rsidRPr="000C4069" w:rsidR="00542B91" w:rsidTr="535440C0" w14:paraId="30C08E52" w14:textId="77777777">
              <w:tc>
                <w:tcPr>
                  <w:cnfStyle w:val="001000000000" w:firstRow="0" w:lastRow="0" w:firstColumn="1" w:lastColumn="0" w:oddVBand="0" w:evenVBand="0" w:oddHBand="0" w:evenHBand="0" w:firstRowFirstColumn="0" w:firstRowLastColumn="0" w:lastRowFirstColumn="0" w:lastRowLastColumn="0"/>
                  <w:tcW w:w="8679"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79851AD4" w14:textId="77777777">
                  <w:pPr>
                    <w:pStyle w:val="Odstavekseznama"/>
                    <w:numPr>
                      <w:ilvl w:val="0"/>
                      <w:numId w:val="10"/>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Pri izbrani obliki zavarovanja (tj. </w:t>
                  </w:r>
                  <w:proofErr w:type="spellStart"/>
                  <w:r w:rsidRPr="000C4069">
                    <w:rPr>
                      <w:rFonts w:cs="Arial"/>
                      <w:b w:val="0"/>
                      <w:color w:val="464646" w:themeColor="text1" w:themeShade="BF"/>
                      <w:sz w:val="17"/>
                      <w:szCs w:val="17"/>
                    </w:rPr>
                    <w:t>BGar</w:t>
                  </w:r>
                  <w:proofErr w:type="spellEnd"/>
                  <w:r w:rsidRPr="000C4069">
                    <w:rPr>
                      <w:rFonts w:cs="Arial"/>
                      <w:b w:val="0"/>
                      <w:color w:val="464646" w:themeColor="text1" w:themeShade="BF"/>
                      <w:sz w:val="17"/>
                      <w:szCs w:val="17"/>
                    </w:rPr>
                    <w:t>) je potrebno priložiti:</w:t>
                  </w:r>
                </w:p>
                <w:p w:rsidRPr="000C4069" w:rsidR="00542B91" w:rsidP="006777AB" w:rsidRDefault="00542B91" w14:paraId="0263264A" w14:textId="77777777">
                  <w:pPr>
                    <w:pStyle w:val="Odstavekseznama"/>
                    <w:numPr>
                      <w:ilvl w:val="0"/>
                      <w:numId w:val="11"/>
                    </w:numPr>
                    <w:spacing w:before="20" w:after="20" w:line="264" w:lineRule="auto"/>
                    <w:ind w:right="249"/>
                    <w:contextualSpacing w:val="0"/>
                    <w:jc w:val="both"/>
                    <w:rPr>
                      <w:rFonts w:cs="Arial"/>
                      <w:b w:val="0"/>
                      <w:color w:val="464646"/>
                      <w:sz w:val="17"/>
                      <w:szCs w:val="17"/>
                    </w:rPr>
                  </w:pPr>
                  <w:r w:rsidRPr="000C4069">
                    <w:rPr>
                      <w:rFonts w:cs="Arial"/>
                      <w:b w:val="0"/>
                      <w:color w:val="464646" w:themeColor="text1" w:themeShade="BF"/>
                      <w:sz w:val="17"/>
                      <w:szCs w:val="17"/>
                    </w:rPr>
                    <w:t xml:space="preserve">pismo o nameri banke, ki ga izda banka, je obvezna priloga za vlagatelje, ki so za zavarovanje zaprošene spodbude na Skladu predlagali zavarovanje z bančno garancijo. </w:t>
                  </w:r>
                </w:p>
              </w:tc>
            </w:tr>
            <w:tr w:rsidRPr="000C4069" w:rsidR="00542B91" w:rsidTr="535440C0" w14:paraId="0D50C2C4"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6620A46C" w14:textId="77777777">
                  <w:pPr>
                    <w:spacing w:before="20" w:after="20"/>
                    <w:ind w:right="249"/>
                    <w:rPr>
                      <w:rFonts w:cs="Arial"/>
                      <w:color w:val="464646"/>
                      <w:sz w:val="17"/>
                      <w:szCs w:val="17"/>
                    </w:rPr>
                  </w:pPr>
                  <w:r w:rsidRPr="000C4069">
                    <w:rPr>
                      <w:rFonts w:cs="Arial"/>
                      <w:color w:val="464646"/>
                      <w:sz w:val="17"/>
                      <w:szCs w:val="17"/>
                    </w:rPr>
                    <w:t>Zahteva ob podpisu pogodbe</w:t>
                  </w:r>
                </w:p>
              </w:tc>
            </w:tr>
            <w:tr w:rsidRPr="000C4069" w:rsidR="00542B91" w:rsidTr="535440C0" w14:paraId="6911BAF6" w14:textId="77777777">
              <w:tc>
                <w:tcPr>
                  <w:cnfStyle w:val="001000000000" w:firstRow="0" w:lastRow="0" w:firstColumn="1" w:lastColumn="0" w:oddVBand="0" w:evenVBand="0" w:oddHBand="0" w:evenHBand="0" w:firstRowFirstColumn="0" w:firstRowLastColumn="0" w:lastRowFirstColumn="0" w:lastRowLastColumn="0"/>
                  <w:tcW w:w="8679" w:type="dxa"/>
                  <w:tcBorders>
                    <w:left w:val="dotted" w:color="868686" w:sz="4" w:space="0"/>
                    <w:right w:val="dotted" w:color="868686" w:sz="4" w:space="0"/>
                  </w:tcBorders>
                  <w:shd w:val="clear" w:color="auto" w:fill="auto"/>
                  <w:vAlign w:val="center"/>
                </w:tcPr>
                <w:p w:rsidRPr="000C4069" w:rsidR="00542B91" w:rsidP="006777AB" w:rsidRDefault="00542B91" w14:paraId="6E4C9285"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0C4069">
                    <w:rPr>
                      <w:rFonts w:cs="Arial"/>
                      <w:b w:val="0"/>
                      <w:color w:val="464646" w:themeColor="text1" w:themeShade="BF"/>
                      <w:sz w:val="17"/>
                      <w:szCs w:val="17"/>
                    </w:rPr>
                    <w:t>Vlagatelj mora Skladu pred podpisom pogodbe posredovati original bančno garancijo.</w:t>
                  </w:r>
                </w:p>
                <w:p w:rsidRPr="000C4069" w:rsidR="00542B91" w:rsidP="006777AB" w:rsidRDefault="00542B91" w14:paraId="0A9DF6CD" w14:textId="77777777">
                  <w:pPr>
                    <w:pStyle w:val="Odstavekseznama"/>
                    <w:numPr>
                      <w:ilvl w:val="0"/>
                      <w:numId w:val="1"/>
                    </w:numPr>
                    <w:spacing w:before="20" w:after="20" w:line="264" w:lineRule="auto"/>
                    <w:ind w:left="235" w:right="249" w:hanging="235"/>
                    <w:contextualSpacing w:val="0"/>
                    <w:jc w:val="both"/>
                    <w:rPr>
                      <w:rFonts w:cs="Arial"/>
                      <w:b w:val="0"/>
                      <w:color w:val="464646"/>
                      <w:sz w:val="17"/>
                      <w:szCs w:val="17"/>
                    </w:rPr>
                  </w:pPr>
                  <w:r w:rsidRPr="000C4069">
                    <w:rPr>
                      <w:rFonts w:cs="Arial"/>
                      <w:b w:val="0"/>
                      <w:color w:val="464646" w:themeColor="text1" w:themeShade="BF"/>
                      <w:sz w:val="17"/>
                      <w:szCs w:val="17"/>
                    </w:rPr>
                    <w:t>V primeru zavarovanja samo z bančno garancijo mora biti pogodba podpisana s strani zakonitega zastopnika vlagatelja, pri čemer mora biti podpis upravno ali notarsko overjen, kadar podpis pogodbe ni pri predstavniku Sklada.</w:t>
                  </w:r>
                </w:p>
              </w:tc>
            </w:tr>
          </w:tbl>
          <w:p w:rsidRPr="000C4069" w:rsidR="00542B91" w:rsidP="005A60CF" w:rsidRDefault="00542B91" w14:paraId="683E5AD0" w14:textId="77777777">
            <w:pPr>
              <w:ind w:right="249"/>
              <w:rPr>
                <w:rFonts w:cs="Arial"/>
                <w:color w:val="464646"/>
                <w:sz w:val="17"/>
                <w:szCs w:val="17"/>
              </w:rPr>
            </w:pPr>
          </w:p>
          <w:p w:rsidRPr="000C4069" w:rsidR="00542B91" w:rsidP="005A60CF" w:rsidRDefault="00542B91" w14:paraId="21F19B9D" w14:textId="77777777">
            <w:pPr>
              <w:ind w:right="321"/>
              <w:rPr>
                <w:rFonts w:cs="Arial"/>
                <w:color w:val="464646"/>
                <w:sz w:val="17"/>
                <w:szCs w:val="17"/>
              </w:rPr>
            </w:pPr>
          </w:p>
          <w:tbl>
            <w:tblPr>
              <w:tblStyle w:val="TabelaZelena"/>
              <w:tblW w:w="9746"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9746"/>
            </w:tblGrid>
            <w:tr w:rsidRPr="000C4069" w:rsidR="00542B91" w:rsidTr="535440C0" w14:paraId="074B87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542B91" w:rsidP="006777AB" w:rsidRDefault="00542B91" w14:paraId="4CEBA5FC" w14:textId="77777777">
                  <w:pPr>
                    <w:pStyle w:val="Naslov2"/>
                    <w:numPr>
                      <w:ilvl w:val="1"/>
                      <w:numId w:val="14"/>
                    </w:numPr>
                    <w:spacing w:before="80" w:after="80"/>
                    <w:ind w:left="578" w:right="321" w:hanging="578"/>
                    <w:outlineLvl w:val="1"/>
                    <w:rPr>
                      <w:b/>
                      <w:color w:val="464646"/>
                      <w:sz w:val="17"/>
                      <w:szCs w:val="17"/>
                    </w:rPr>
                  </w:pPr>
                  <w:bookmarkStart w:name="_Toc50628865" w:id="14"/>
                  <w:r w:rsidRPr="000C4069">
                    <w:rPr>
                      <w:b/>
                      <w:color w:val="464646"/>
                      <w:sz w:val="17"/>
                      <w:szCs w:val="17"/>
                    </w:rPr>
                    <w:t>DEPOZIT (DEP)</w:t>
                  </w:r>
                  <w:bookmarkEnd w:id="14"/>
                </w:p>
              </w:tc>
            </w:tr>
            <w:tr w:rsidRPr="000C4069" w:rsidR="00542B91" w:rsidTr="535440C0" w14:paraId="3A75503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778B6A2E" w14:textId="77777777">
                  <w:pPr>
                    <w:spacing w:before="40" w:after="40"/>
                    <w:ind w:right="321"/>
                    <w:rPr>
                      <w:rFonts w:cs="Arial"/>
                      <w:bCs/>
                      <w:color w:val="464646"/>
                      <w:sz w:val="17"/>
                      <w:szCs w:val="17"/>
                    </w:rPr>
                  </w:pPr>
                  <w:r w:rsidRPr="000C4069">
                    <w:rPr>
                      <w:rFonts w:cs="Arial"/>
                      <w:bCs/>
                      <w:color w:val="464646"/>
                      <w:sz w:val="17"/>
                      <w:szCs w:val="17"/>
                    </w:rPr>
                    <w:t>Pojasnilo</w:t>
                  </w:r>
                </w:p>
              </w:tc>
            </w:tr>
            <w:tr w:rsidRPr="000C4069" w:rsidR="00542B91" w:rsidTr="535440C0" w14:paraId="166A20BC"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542B91" w:rsidP="006777AB" w:rsidRDefault="00542B91" w14:paraId="4192F7DE" w14:textId="4B73F1B4">
                  <w:pPr>
                    <w:pStyle w:val="Odstavekseznama"/>
                    <w:numPr>
                      <w:ilvl w:val="0"/>
                      <w:numId w:val="3"/>
                    </w:numPr>
                    <w:spacing w:before="40" w:after="40" w:line="264" w:lineRule="auto"/>
                    <w:ind w:right="1104"/>
                    <w:contextualSpacing w:val="0"/>
                    <w:jc w:val="both"/>
                    <w:rPr>
                      <w:rFonts w:cs="Arial"/>
                      <w:b w:val="0"/>
                      <w:color w:val="464646"/>
                      <w:sz w:val="17"/>
                      <w:szCs w:val="17"/>
                    </w:rPr>
                  </w:pPr>
                  <w:r w:rsidRPr="000C4069">
                    <w:rPr>
                      <w:rFonts w:cs="Arial"/>
                      <w:b w:val="0"/>
                      <w:color w:val="464646" w:themeColor="text1" w:themeShade="BF"/>
                      <w:sz w:val="17"/>
                      <w:szCs w:val="17"/>
                    </w:rPr>
                    <w:t>Zavarovanje z bančno vlogo ali depozitom (oznaka DEP) predstavlja zavarovanje z denarnimi sredstvi vlagatelja, ki jih ima v banki.</w:t>
                  </w:r>
                </w:p>
                <w:p w:rsidRPr="000C4069" w:rsidR="004362F3" w:rsidP="006777AB" w:rsidRDefault="297BF12B" w14:paraId="3A0C5DC2" w14:textId="5220FCC8">
                  <w:pPr>
                    <w:pStyle w:val="Odstavekseznama"/>
                    <w:numPr>
                      <w:ilvl w:val="0"/>
                      <w:numId w:val="3"/>
                    </w:numPr>
                    <w:spacing w:before="40" w:after="40" w:line="264" w:lineRule="auto"/>
                    <w:ind w:right="1104"/>
                    <w:contextualSpacing w:val="0"/>
                    <w:jc w:val="both"/>
                    <w:rPr>
                      <w:rFonts w:cs="Arial"/>
                      <w:b w:val="0"/>
                      <w:color w:val="464646" w:themeColor="text1" w:themeShade="BF"/>
                      <w:sz w:val="17"/>
                      <w:szCs w:val="17"/>
                    </w:rPr>
                  </w:pPr>
                  <w:r w:rsidRPr="000C4069">
                    <w:rPr>
                      <w:rStyle w:val="normaltextrun"/>
                      <w:rFonts w:cs="Arial"/>
                      <w:color w:val="464646" w:themeColor="text1" w:themeShade="BF"/>
                      <w:shd w:val="clear" w:color="auto" w:fill="FFFFFF"/>
                    </w:rPr>
                    <w:lastRenderedPageBreak/>
                    <w:t>Razmerje med vrednostjo bančno vlogo in višino spodbude mora biti najmanj 1:1.</w:t>
                  </w:r>
                  <w:r w:rsidRPr="000C4069">
                    <w:rPr>
                      <w:rStyle w:val="eop"/>
                      <w:rFonts w:cs="Arial"/>
                      <w:color w:val="464646" w:themeColor="text1" w:themeShade="BF"/>
                      <w:shd w:val="clear" w:color="auto" w:fill="FFFFFF"/>
                    </w:rPr>
                    <w:t> </w:t>
                  </w:r>
                </w:p>
                <w:p w:rsidRPr="000C4069" w:rsidR="00542B91" w:rsidP="006777AB" w:rsidRDefault="00542B91" w14:paraId="3E3BC7BB" w14:textId="77777777">
                  <w:pPr>
                    <w:pStyle w:val="Odstavekseznama"/>
                    <w:numPr>
                      <w:ilvl w:val="0"/>
                      <w:numId w:val="3"/>
                    </w:numPr>
                    <w:spacing w:before="40" w:after="40" w:line="264" w:lineRule="auto"/>
                    <w:ind w:right="1104"/>
                    <w:contextualSpacing w:val="0"/>
                    <w:rPr>
                      <w:rFonts w:cs="Arial"/>
                      <w:b w:val="0"/>
                      <w:color w:val="464646"/>
                      <w:sz w:val="17"/>
                      <w:szCs w:val="17"/>
                    </w:rPr>
                  </w:pPr>
                  <w:r w:rsidRPr="000C4069">
                    <w:rPr>
                      <w:rFonts w:cs="Arial"/>
                      <w:b w:val="0"/>
                      <w:color w:val="464646" w:themeColor="text1" w:themeShade="BF"/>
                      <w:sz w:val="17"/>
                      <w:szCs w:val="17"/>
                    </w:rPr>
                    <w:t>Bančna vloga mora vključevati in pokrivati znesek glavnice spodbude, s pripadajočimi obrestmi in druge stroške po pogodbi.</w:t>
                  </w:r>
                </w:p>
              </w:tc>
            </w:tr>
            <w:tr w:rsidRPr="000C4069" w:rsidR="00542B91" w:rsidTr="535440C0" w14:paraId="5FA2E2FC"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007690EF" w14:textId="38F807BB">
                  <w:pPr>
                    <w:spacing w:before="40" w:after="40"/>
                    <w:ind w:right="321"/>
                    <w:rPr>
                      <w:rFonts w:cs="Arial"/>
                      <w:color w:val="464646"/>
                      <w:sz w:val="17"/>
                      <w:szCs w:val="17"/>
                    </w:rPr>
                  </w:pPr>
                  <w:r w:rsidRPr="000C4069">
                    <w:rPr>
                      <w:rFonts w:cs="Arial"/>
                      <w:color w:val="464646"/>
                      <w:sz w:val="17"/>
                      <w:szCs w:val="17"/>
                    </w:rPr>
                    <w:lastRenderedPageBreak/>
                    <w:t xml:space="preserve">Zahteva ob </w:t>
                  </w:r>
                  <w:r w:rsidRPr="000C4069" w:rsidR="00736098">
                    <w:rPr>
                      <w:rFonts w:cs="Arial"/>
                      <w:color w:val="464646"/>
                      <w:sz w:val="17"/>
                      <w:szCs w:val="17"/>
                    </w:rPr>
                    <w:t>oddaji</w:t>
                  </w:r>
                  <w:r w:rsidRPr="000C4069">
                    <w:rPr>
                      <w:rFonts w:cs="Arial"/>
                      <w:color w:val="464646"/>
                      <w:sz w:val="17"/>
                      <w:szCs w:val="17"/>
                    </w:rPr>
                    <w:t xml:space="preserve"> vloge</w:t>
                  </w:r>
                </w:p>
              </w:tc>
            </w:tr>
            <w:tr w:rsidRPr="000C4069" w:rsidR="00542B91" w:rsidTr="535440C0" w14:paraId="09D3BD10" w14:textId="77777777">
              <w:trPr>
                <w:trHeight w:val="1314"/>
              </w:trPr>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542B91" w:rsidP="006777AB" w:rsidRDefault="00542B91" w14:paraId="06EAC64D" w14:textId="77777777">
                  <w:pPr>
                    <w:pStyle w:val="Odstavekseznama"/>
                    <w:numPr>
                      <w:ilvl w:val="0"/>
                      <w:numId w:val="10"/>
                    </w:numPr>
                    <w:spacing w:before="20" w:after="20" w:line="264" w:lineRule="auto"/>
                    <w:ind w:right="1104"/>
                    <w:contextualSpacing w:val="0"/>
                    <w:jc w:val="both"/>
                    <w:rPr>
                      <w:rFonts w:cs="Arial"/>
                      <w:b w:val="0"/>
                      <w:color w:val="464646"/>
                      <w:sz w:val="17"/>
                      <w:szCs w:val="17"/>
                    </w:rPr>
                  </w:pPr>
                  <w:r w:rsidRPr="000C4069">
                    <w:rPr>
                      <w:rFonts w:cs="Arial"/>
                      <w:b w:val="0"/>
                      <w:color w:val="464646" w:themeColor="text1" w:themeShade="BF"/>
                      <w:sz w:val="17"/>
                      <w:szCs w:val="17"/>
                    </w:rPr>
                    <w:t>Pri izbrani obliki zavarovanja (tj. DEP) je potrebno priložiti:</w:t>
                  </w:r>
                </w:p>
                <w:p w:rsidRPr="000C4069" w:rsidR="00542B91" w:rsidP="006777AB" w:rsidRDefault="00542B91" w14:paraId="77C6345D" w14:textId="77777777">
                  <w:pPr>
                    <w:pStyle w:val="Odstavekseznama"/>
                    <w:numPr>
                      <w:ilvl w:val="0"/>
                      <w:numId w:val="11"/>
                    </w:numPr>
                    <w:spacing w:before="20" w:after="20" w:line="264" w:lineRule="auto"/>
                    <w:ind w:left="351" w:right="1104" w:hanging="283"/>
                    <w:contextualSpacing w:val="0"/>
                    <w:jc w:val="both"/>
                    <w:rPr>
                      <w:rFonts w:cs="Arial"/>
                      <w:b w:val="0"/>
                      <w:color w:val="464646"/>
                      <w:sz w:val="17"/>
                      <w:szCs w:val="17"/>
                    </w:rPr>
                  </w:pPr>
                  <w:r w:rsidRPr="000C4069">
                    <w:rPr>
                      <w:rFonts w:cs="Arial"/>
                      <w:b w:val="0"/>
                      <w:color w:val="464646" w:themeColor="text1" w:themeShade="BF"/>
                      <w:sz w:val="17"/>
                      <w:szCs w:val="17"/>
                    </w:rPr>
                    <w:t>dokazilo o obstoju sredstev, ki je obvezna priloga za vlagatelje, ki so za zavarovanje zaprošene spodbude na Skladu predlagali zavarovanje z bančno vlogo (tj. depozitom), pri čemer se kot ustrezno dokazilo šteje pogodba o dolgoročnem vezanem depozitu, v kolikor so sredstva pogodbeno vezana ali dokazilo banke/izpisek TR, v kolikor sredstva še niso pogodbeno vezana.</w:t>
                  </w:r>
                </w:p>
              </w:tc>
            </w:tr>
            <w:tr w:rsidRPr="000C4069" w:rsidR="00542B91" w:rsidTr="535440C0" w14:paraId="3B4314D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542B91" w:rsidP="005A60CF" w:rsidRDefault="00542B91" w14:paraId="1B08CA3C" w14:textId="77777777">
                  <w:pPr>
                    <w:spacing w:before="20" w:after="20"/>
                    <w:ind w:right="321"/>
                    <w:rPr>
                      <w:rFonts w:cs="Arial"/>
                      <w:color w:val="464646"/>
                      <w:sz w:val="17"/>
                      <w:szCs w:val="17"/>
                    </w:rPr>
                  </w:pPr>
                  <w:r w:rsidRPr="000C4069">
                    <w:rPr>
                      <w:rFonts w:cs="Arial"/>
                      <w:color w:val="464646"/>
                      <w:sz w:val="17"/>
                      <w:szCs w:val="17"/>
                    </w:rPr>
                    <w:t>Zahteva pred/ob podpisu pogodbe</w:t>
                  </w:r>
                </w:p>
              </w:tc>
            </w:tr>
            <w:tr w:rsidRPr="000C4069" w:rsidR="00542B91" w:rsidTr="535440C0" w14:paraId="4C93B1D8"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auto" w:sz="4" w:space="0"/>
                    <w:right w:val="dotted" w:color="868686" w:sz="4" w:space="0"/>
                  </w:tcBorders>
                  <w:shd w:val="clear" w:color="auto" w:fill="auto"/>
                  <w:vAlign w:val="center"/>
                </w:tcPr>
                <w:p w:rsidRPr="000C4069" w:rsidR="00542B91" w:rsidP="006777AB" w:rsidRDefault="00542B91" w14:paraId="17839363" w14:textId="77777777">
                  <w:pPr>
                    <w:pStyle w:val="Odstavekseznama"/>
                    <w:numPr>
                      <w:ilvl w:val="0"/>
                      <w:numId w:val="1"/>
                    </w:numPr>
                    <w:spacing w:before="20" w:after="20" w:line="264" w:lineRule="auto"/>
                    <w:ind w:left="360" w:right="1104"/>
                    <w:contextualSpacing w:val="0"/>
                    <w:jc w:val="both"/>
                    <w:rPr>
                      <w:rFonts w:cs="Arial"/>
                      <w:b w:val="0"/>
                      <w:color w:val="464646"/>
                      <w:sz w:val="17"/>
                      <w:szCs w:val="17"/>
                    </w:rPr>
                  </w:pPr>
                  <w:r w:rsidRPr="000C4069">
                    <w:rPr>
                      <w:rFonts w:cs="Arial"/>
                      <w:b w:val="0"/>
                      <w:color w:val="464646" w:themeColor="text1" w:themeShade="BF"/>
                      <w:sz w:val="17"/>
                      <w:szCs w:val="17"/>
                    </w:rPr>
                    <w:t>Za zavarovanje vseh obveznosti (glavnica, obresti in stroški) mora Sklad pred sklenitvijo pogodbe z vlagateljem prejeti Pogodbo o dolgoročnem vezanem depozitu z zapadlostjo dva meseca po zadnjem obroku spodbude, ki je zastavljen v korist Sklada in vsebuje</w:t>
                  </w:r>
                </w:p>
                <w:p w:rsidRPr="000C4069" w:rsidR="00542B91" w:rsidP="006777AB" w:rsidRDefault="00542B91" w14:paraId="2DBA0C8A" w14:textId="77777777">
                  <w:pPr>
                    <w:pStyle w:val="Odstavekseznama"/>
                    <w:numPr>
                      <w:ilvl w:val="0"/>
                      <w:numId w:val="12"/>
                    </w:numPr>
                    <w:spacing w:before="20" w:after="20" w:line="264" w:lineRule="auto"/>
                    <w:ind w:right="1104"/>
                    <w:contextualSpacing w:val="0"/>
                    <w:jc w:val="both"/>
                    <w:rPr>
                      <w:rFonts w:cs="Arial"/>
                      <w:b w:val="0"/>
                      <w:color w:val="464646"/>
                      <w:sz w:val="17"/>
                      <w:szCs w:val="17"/>
                    </w:rPr>
                  </w:pPr>
                  <w:r w:rsidRPr="000C4069">
                    <w:rPr>
                      <w:rFonts w:cs="Arial"/>
                      <w:b w:val="0"/>
                      <w:color w:val="464646" w:themeColor="text1" w:themeShade="BF"/>
                      <w:sz w:val="17"/>
                      <w:szCs w:val="17"/>
                    </w:rPr>
                    <w:t>določilo, da se depozitne obresti v času trajanja zastavne pravice ne izplačujejo in</w:t>
                  </w:r>
                </w:p>
                <w:p w:rsidRPr="000C4069" w:rsidR="00542B91" w:rsidP="006777AB" w:rsidRDefault="00542B91" w14:paraId="557FE039" w14:textId="77777777">
                  <w:pPr>
                    <w:pStyle w:val="Odstavekseznama"/>
                    <w:numPr>
                      <w:ilvl w:val="0"/>
                      <w:numId w:val="12"/>
                    </w:numPr>
                    <w:spacing w:before="20" w:after="20" w:line="264" w:lineRule="auto"/>
                    <w:ind w:right="1104"/>
                    <w:contextualSpacing w:val="0"/>
                    <w:jc w:val="both"/>
                    <w:rPr>
                      <w:rFonts w:cs="Arial"/>
                      <w:b w:val="0"/>
                      <w:color w:val="464646"/>
                      <w:sz w:val="17"/>
                      <w:szCs w:val="17"/>
                    </w:rPr>
                  </w:pPr>
                  <w:r w:rsidRPr="000C4069">
                    <w:rPr>
                      <w:rFonts w:cs="Arial"/>
                      <w:b w:val="0"/>
                      <w:color w:val="464646" w:themeColor="text1" w:themeShade="BF"/>
                      <w:sz w:val="17"/>
                      <w:szCs w:val="17"/>
                    </w:rPr>
                    <w:t>klavzulo o možnosti predčasne prekinitve na zahtevo Sklada oziroma v primeru zastave že sklenjene vezave bančne vloge, mora biti z banko sklenjen ustrezen dodatek k pogodbi, ki opredeljuje možnost predčasne prekinitve vezave na zahtevo Sklada.</w:t>
                  </w:r>
                </w:p>
                <w:p w:rsidRPr="000C4069" w:rsidR="00542B91" w:rsidP="006777AB" w:rsidRDefault="00542B91" w14:paraId="25C9DF99" w14:textId="77777777">
                  <w:pPr>
                    <w:pStyle w:val="Odstavekseznama"/>
                    <w:numPr>
                      <w:ilvl w:val="0"/>
                      <w:numId w:val="13"/>
                    </w:numPr>
                    <w:spacing w:before="20" w:after="20" w:line="264" w:lineRule="auto"/>
                    <w:ind w:right="1104"/>
                    <w:contextualSpacing w:val="0"/>
                    <w:jc w:val="both"/>
                    <w:rPr>
                      <w:rFonts w:cs="Arial"/>
                      <w:color w:val="464646"/>
                      <w:sz w:val="17"/>
                      <w:szCs w:val="17"/>
                    </w:rPr>
                  </w:pPr>
                  <w:r w:rsidRPr="000C4069">
                    <w:rPr>
                      <w:rFonts w:cs="Arial"/>
                      <w:b w:val="0"/>
                      <w:color w:val="464646" w:themeColor="text1" w:themeShade="BF"/>
                      <w:sz w:val="17"/>
                      <w:szCs w:val="17"/>
                    </w:rPr>
                    <w:t>Pogodba se sklepa v obliki notarskega zapisa s klavzulo neposredne izvršljivosti. V kolikor je zaprošena spodbuda zavarovanja samo z bančno vlogo, se pogodba podpiše pri kateremkoli notarju v Republiki Sloveniji.</w:t>
                  </w:r>
                </w:p>
              </w:tc>
            </w:tr>
          </w:tbl>
          <w:p w:rsidRPr="000C4069" w:rsidR="00C67858" w:rsidP="00736098" w:rsidRDefault="00C67858" w14:paraId="185F158B" w14:textId="77777777">
            <w:pPr>
              <w:spacing w:before="20" w:after="20"/>
              <w:jc w:val="both"/>
              <w:rPr>
                <w:rFonts w:cs="Arial"/>
                <w:b w:val="0"/>
                <w:bCs/>
                <w:color w:val="464646"/>
                <w:sz w:val="17"/>
                <w:szCs w:val="17"/>
              </w:rPr>
            </w:pPr>
          </w:p>
          <w:tbl>
            <w:tblPr>
              <w:tblStyle w:val="TabelaZelena"/>
              <w:tblW w:w="9746" w:type="dxa"/>
              <w:tblBorders>
                <w:top w:val="single" w:color="FFFFFF" w:themeColor="background1" w:sz="8" w:space="0"/>
                <w:bottom w:val="single" w:color="868686" w:sz="18" w:space="0"/>
                <w:insideH w:val="single" w:color="FFFFFF" w:themeColor="background1" w:sz="8" w:space="0"/>
                <w:insideV w:val="single" w:color="868686" w:sz="8" w:space="0"/>
              </w:tblBorders>
              <w:tblLayout w:type="fixed"/>
              <w:tblLook w:val="04A0" w:firstRow="1" w:lastRow="0" w:firstColumn="1" w:lastColumn="0" w:noHBand="0" w:noVBand="1"/>
            </w:tblPr>
            <w:tblGrid>
              <w:gridCol w:w="9746"/>
            </w:tblGrid>
            <w:tr w:rsidRPr="000C4069" w:rsidR="00C67858" w:rsidTr="535440C0" w14:paraId="016876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C67858" w:rsidP="006777AB" w:rsidRDefault="00C67858" w14:paraId="414B50D3" w14:textId="77777777">
                  <w:pPr>
                    <w:pStyle w:val="Naslov2"/>
                    <w:numPr>
                      <w:ilvl w:val="1"/>
                      <w:numId w:val="14"/>
                    </w:numPr>
                    <w:spacing w:before="80" w:after="80"/>
                    <w:ind w:left="578" w:right="249" w:hanging="578"/>
                    <w:outlineLvl w:val="1"/>
                    <w:rPr>
                      <w:b/>
                      <w:color w:val="464646"/>
                      <w:sz w:val="17"/>
                      <w:szCs w:val="17"/>
                    </w:rPr>
                  </w:pPr>
                  <w:bookmarkStart w:name="_Toc50628863" w:id="15"/>
                  <w:r w:rsidRPr="000C4069">
                    <w:rPr>
                      <w:b/>
                      <w:color w:val="464646"/>
                      <w:sz w:val="17"/>
                      <w:szCs w:val="17"/>
                    </w:rPr>
                    <w:t>POROŠTVO - FIZIČNA OSEBA (Por-Fo)</w:t>
                  </w:r>
                  <w:bookmarkEnd w:id="15"/>
                </w:p>
              </w:tc>
            </w:tr>
            <w:tr w:rsidRPr="000C4069" w:rsidR="00C67858" w:rsidTr="535440C0" w14:paraId="64384BD3"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1F9CFA3A" w14:textId="77777777">
                  <w:pPr>
                    <w:spacing w:before="40" w:after="40"/>
                    <w:ind w:right="249"/>
                    <w:rPr>
                      <w:rFonts w:cs="Arial"/>
                      <w:bCs/>
                      <w:color w:val="464646"/>
                      <w:sz w:val="17"/>
                      <w:szCs w:val="17"/>
                    </w:rPr>
                  </w:pPr>
                  <w:r w:rsidRPr="000C4069">
                    <w:rPr>
                      <w:rFonts w:cs="Arial"/>
                      <w:bCs/>
                      <w:color w:val="464646"/>
                      <w:sz w:val="17"/>
                      <w:szCs w:val="17"/>
                    </w:rPr>
                    <w:t>Pojasnilo</w:t>
                  </w:r>
                </w:p>
              </w:tc>
            </w:tr>
            <w:tr w:rsidRPr="000C4069" w:rsidR="00C67858" w:rsidTr="535440C0" w14:paraId="4C8771DB"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C67858" w:rsidP="006777AB" w:rsidRDefault="11994319" w14:paraId="5EC1D14D"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Zavarovanje s poroštvom-fizična oseba (oznaka Por-FO) pomeni zavarovanje s solidarnim poroštvom fizične osebe.</w:t>
                  </w:r>
                </w:p>
              </w:tc>
            </w:tr>
            <w:tr w:rsidRPr="000C4069" w:rsidR="00C67858" w:rsidTr="535440C0" w14:paraId="2538F9F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0327B435" w14:textId="77777777">
                  <w:pPr>
                    <w:spacing w:before="40" w:after="40"/>
                    <w:ind w:right="321"/>
                    <w:rPr>
                      <w:rFonts w:cs="Arial"/>
                      <w:bCs/>
                      <w:color w:val="464646"/>
                      <w:sz w:val="17"/>
                      <w:szCs w:val="17"/>
                    </w:rPr>
                  </w:pPr>
                  <w:r w:rsidRPr="000C4069">
                    <w:rPr>
                      <w:rFonts w:cs="Arial"/>
                      <w:bCs/>
                      <w:color w:val="464646"/>
                      <w:sz w:val="17"/>
                      <w:szCs w:val="17"/>
                    </w:rPr>
                    <w:t>Pogoji glede poroštva</w:t>
                  </w:r>
                </w:p>
              </w:tc>
            </w:tr>
            <w:tr w:rsidRPr="000C4069" w:rsidR="00C67858" w:rsidTr="535440C0" w14:paraId="2366F692"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C67858" w:rsidP="006777AB" w:rsidRDefault="11994319" w14:paraId="15DA7916" w14:textId="77777777">
                  <w:pPr>
                    <w:pStyle w:val="Odstavekseznama"/>
                    <w:numPr>
                      <w:ilvl w:val="0"/>
                      <w:numId w:val="3"/>
                    </w:numPr>
                    <w:spacing w:before="40" w:after="40" w:line="264" w:lineRule="auto"/>
                    <w:ind w:right="321"/>
                    <w:contextualSpacing w:val="0"/>
                    <w:rPr>
                      <w:rFonts w:cs="Arial"/>
                      <w:b w:val="0"/>
                      <w:color w:val="464646"/>
                      <w:sz w:val="17"/>
                      <w:szCs w:val="17"/>
                    </w:rPr>
                  </w:pPr>
                  <w:r w:rsidRPr="000C4069">
                    <w:rPr>
                      <w:rFonts w:cs="Arial"/>
                      <w:b w:val="0"/>
                      <w:color w:val="464646" w:themeColor="text1" w:themeShade="BF"/>
                      <w:sz w:val="17"/>
                      <w:szCs w:val="17"/>
                    </w:rPr>
                    <w:t>Zavarovanje s Por-FO je omejeno do višine 30.000,00 EUR.</w:t>
                  </w:r>
                </w:p>
                <w:p w:rsidRPr="000C4069" w:rsidR="00C67858" w:rsidP="006777AB" w:rsidRDefault="11994319" w14:paraId="7964113D"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Fizična oseba kot porok ob poplačilu obveznosti spodbude ne sme biti starejša od 75 let.</w:t>
                  </w:r>
                </w:p>
                <w:p w:rsidRPr="000C4069" w:rsidR="00C67858" w:rsidP="006777AB" w:rsidRDefault="11994319" w14:paraId="0EF63F9C" w14:textId="77777777">
                  <w:pPr>
                    <w:pStyle w:val="Odstavekseznama"/>
                    <w:numPr>
                      <w:ilvl w:val="0"/>
                      <w:numId w:val="3"/>
                    </w:numPr>
                    <w:spacing w:before="40" w:after="40" w:line="264" w:lineRule="auto"/>
                    <w:ind w:right="321"/>
                    <w:contextualSpacing w:val="0"/>
                    <w:jc w:val="both"/>
                    <w:rPr>
                      <w:rFonts w:cs="Arial"/>
                      <w:b w:val="0"/>
                      <w:color w:val="464646"/>
                      <w:sz w:val="17"/>
                      <w:szCs w:val="17"/>
                    </w:rPr>
                  </w:pPr>
                  <w:r w:rsidRPr="000C4069">
                    <w:rPr>
                      <w:rFonts w:cs="Arial"/>
                      <w:b w:val="0"/>
                      <w:color w:val="464646" w:themeColor="text1" w:themeShade="BF"/>
                      <w:sz w:val="17"/>
                      <w:szCs w:val="17"/>
                    </w:rPr>
                    <w:t>Fizična oseba kot porok mora izkazovati kreditno sposobnosti, ki mora biti večja od 1,00.</w:t>
                  </w:r>
                </w:p>
                <w:p w:rsidRPr="000C4069" w:rsidR="00C67858" w:rsidP="006777AB" w:rsidRDefault="11994319" w14:paraId="17F2ED43" w14:textId="77777777">
                  <w:pPr>
                    <w:pStyle w:val="Odstavekseznama"/>
                    <w:numPr>
                      <w:ilvl w:val="0"/>
                      <w:numId w:val="3"/>
                    </w:numPr>
                    <w:spacing w:before="40" w:after="4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Kreditno sposobnost Por-FO se izračuna kot razmerje med 1/3 letnega dohodka, izračunanega kot povprečje iz naslova osebnega dohodka (pri čemer se upošteva neto 1, tj. je bruto znesek, zmanjšan za prispevke in dohodnino) ali pokojnine ali rente za obdobje zadnjih treh mesecev, pomnoženo z 12 (D), in letnih obveznosti (O) iz naslova posojil (</w:t>
                  </w:r>
                  <w:proofErr w:type="spellStart"/>
                  <w:r w:rsidRPr="000C4069">
                    <w:rPr>
                      <w:rFonts w:cs="Arial"/>
                      <w:b w:val="0"/>
                      <w:color w:val="464646" w:themeColor="text1" w:themeShade="BF"/>
                      <w:sz w:val="17"/>
                      <w:szCs w:val="17"/>
                    </w:rPr>
                    <w:t>Opos</w:t>
                  </w:r>
                  <w:proofErr w:type="spellEnd"/>
                  <w:r w:rsidRPr="000C4069">
                    <w:rPr>
                      <w:rFonts w:cs="Arial"/>
                      <w:b w:val="0"/>
                      <w:color w:val="464646" w:themeColor="text1" w:themeShade="BF"/>
                      <w:sz w:val="17"/>
                      <w:szCs w:val="17"/>
                    </w:rPr>
                    <w:t>) in leasingov (</w:t>
                  </w:r>
                  <w:proofErr w:type="spellStart"/>
                  <w:r w:rsidRPr="000C4069">
                    <w:rPr>
                      <w:rFonts w:cs="Arial"/>
                      <w:b w:val="0"/>
                      <w:color w:val="464646" w:themeColor="text1" w:themeShade="BF"/>
                      <w:sz w:val="17"/>
                      <w:szCs w:val="17"/>
                    </w:rPr>
                    <w:t>Olng</w:t>
                  </w:r>
                  <w:proofErr w:type="spellEnd"/>
                  <w:r w:rsidRPr="000C4069">
                    <w:rPr>
                      <w:rFonts w:cs="Arial"/>
                      <w:b w:val="0"/>
                      <w:color w:val="464646" w:themeColor="text1" w:themeShade="BF"/>
                      <w:sz w:val="17"/>
                      <w:szCs w:val="17"/>
                    </w:rPr>
                    <w:t>) ter zaprošenega posojila Sklada (</w:t>
                  </w:r>
                  <w:proofErr w:type="spellStart"/>
                  <w:r w:rsidRPr="000C4069">
                    <w:rPr>
                      <w:rFonts w:cs="Arial"/>
                      <w:b w:val="0"/>
                      <w:color w:val="464646" w:themeColor="text1" w:themeShade="BF"/>
                      <w:sz w:val="17"/>
                      <w:szCs w:val="17"/>
                    </w:rPr>
                    <w:t>Ozap</w:t>
                  </w:r>
                  <w:proofErr w:type="spellEnd"/>
                  <w:r w:rsidRPr="000C4069">
                    <w:rPr>
                      <w:rFonts w:cs="Arial"/>
                      <w:b w:val="0"/>
                      <w:color w:val="464646" w:themeColor="text1" w:themeShade="BF"/>
                      <w:sz w:val="17"/>
                      <w:szCs w:val="17"/>
                    </w:rPr>
                    <w:t>),  pri čemer Sklad ob utemeljenih razlogih lahko upošteva tudi obveznost iz naslova limita (</w:t>
                  </w:r>
                  <w:proofErr w:type="spellStart"/>
                  <w:r w:rsidRPr="000C4069">
                    <w:rPr>
                      <w:rFonts w:cs="Arial"/>
                      <w:b w:val="0"/>
                      <w:color w:val="464646" w:themeColor="text1" w:themeShade="BF"/>
                      <w:sz w:val="17"/>
                      <w:szCs w:val="17"/>
                    </w:rPr>
                    <w:t>Olim</w:t>
                  </w:r>
                  <w:proofErr w:type="spellEnd"/>
                  <w:r w:rsidRPr="000C4069">
                    <w:rPr>
                      <w:rFonts w:cs="Arial"/>
                      <w:b w:val="0"/>
                      <w:color w:val="464646" w:themeColor="text1" w:themeShade="BF"/>
                      <w:sz w:val="17"/>
                      <w:szCs w:val="17"/>
                    </w:rPr>
                    <w:t>) in poroštev (Opor).</w:t>
                  </w:r>
                </w:p>
                <w:p w:rsidRPr="000C4069" w:rsidR="00C67858" w:rsidP="00C67858" w:rsidRDefault="00C67858" w14:paraId="5D84CF8C" w14:textId="77777777">
                  <w:pPr>
                    <w:ind w:left="567" w:right="321"/>
                    <w:rPr>
                      <w:rFonts w:cs="Arial"/>
                      <w:b w:val="0"/>
                      <w:color w:val="464646"/>
                      <w:sz w:val="17"/>
                      <w:szCs w:val="17"/>
                    </w:rPr>
                  </w:pPr>
                  <m:oMath>
                    <m:r>
                      <m:rPr>
                        <m:sty m:val="bi"/>
                      </m:rPr>
                      <w:rPr>
                        <w:rFonts w:ascii="Cambria Math" w:hAnsi="Cambria Math" w:cs="Arial"/>
                        <w:color w:val="464646"/>
                        <w:sz w:val="17"/>
                        <w:szCs w:val="17"/>
                      </w:rPr>
                      <m:t>K</m:t>
                    </m:r>
                    <m:r>
                      <m:rPr>
                        <m:sty m:val="b"/>
                      </m:rPr>
                      <w:rPr>
                        <w:rFonts w:ascii="Cambria Math" w:hAnsi="Cambria Math" w:cs="Arial"/>
                        <w:color w:val="464646"/>
                        <w:sz w:val="17"/>
                        <w:szCs w:val="17"/>
                      </w:rPr>
                      <m:t>=</m:t>
                    </m:r>
                    <m:f>
                      <m:fPr>
                        <m:ctrlPr>
                          <w:rPr>
                            <w:rFonts w:ascii="Cambria Math" w:hAnsi="Cambria Math" w:cs="Arial"/>
                            <w:b w:val="0"/>
                            <w:color w:val="464646"/>
                            <w:sz w:val="17"/>
                            <w:szCs w:val="17"/>
                          </w:rPr>
                        </m:ctrlPr>
                      </m:fPr>
                      <m:num>
                        <m:r>
                          <m:rPr>
                            <m:sty m:val="bi"/>
                          </m:rPr>
                          <w:rPr>
                            <w:rFonts w:ascii="Cambria Math" w:hAnsi="Cambria Math" w:cs="Arial"/>
                            <w:color w:val="464646"/>
                            <w:sz w:val="17"/>
                            <w:szCs w:val="17"/>
                          </w:rPr>
                          <m:t>D</m:t>
                        </m:r>
                      </m:num>
                      <m:den>
                        <m:r>
                          <m:rPr>
                            <m:sty m:val="bi"/>
                          </m:rPr>
                          <w:rPr>
                            <w:rFonts w:ascii="Cambria Math" w:hAnsi="Cambria Math" w:cs="Arial"/>
                            <w:color w:val="464646"/>
                            <w:sz w:val="17"/>
                            <w:szCs w:val="17"/>
                          </w:rPr>
                          <m:t>O</m:t>
                        </m:r>
                      </m:den>
                    </m:f>
                    <m:r>
                      <m:rPr>
                        <m:sty m:val="b"/>
                      </m:rPr>
                      <w:rPr>
                        <w:rFonts w:ascii="Cambria Math" w:hAnsi="Cambria Math" w:cs="Arial"/>
                        <w:color w:val="464646"/>
                        <w:sz w:val="17"/>
                        <w:szCs w:val="17"/>
                      </w:rPr>
                      <m:t xml:space="preserve"> </m:t>
                    </m:r>
                  </m:oMath>
                  <w:r w:rsidRPr="000C4069">
                    <w:rPr>
                      <w:rFonts w:cs="Arial"/>
                      <w:b w:val="0"/>
                      <w:color w:val="464646"/>
                      <w:sz w:val="17"/>
                      <w:szCs w:val="17"/>
                    </w:rPr>
                    <w:t>, pri čemer je K &gt; 1,00</w:t>
                  </w:r>
                </w:p>
                <w:p w:rsidRPr="000C4069" w:rsidR="00C67858" w:rsidP="00C67858" w:rsidRDefault="00C67858" w14:paraId="4B1B0E24" w14:textId="77777777">
                  <w:pPr>
                    <w:ind w:left="567" w:right="321"/>
                    <w:jc w:val="both"/>
                    <w:rPr>
                      <w:rFonts w:cs="Arial"/>
                      <w:b w:val="0"/>
                      <w:color w:val="464646"/>
                      <w:sz w:val="17"/>
                      <w:szCs w:val="17"/>
                    </w:rPr>
                  </w:pPr>
                </w:p>
                <w:p w:rsidRPr="000C4069" w:rsidR="00C67858" w:rsidP="00C67858" w:rsidRDefault="00C67858" w14:paraId="67FA6493" w14:textId="77777777">
                  <w:pPr>
                    <w:ind w:right="321"/>
                    <w:jc w:val="both"/>
                    <w:rPr>
                      <w:rFonts w:cs="Arial"/>
                      <w:color w:val="464646"/>
                      <w:sz w:val="17"/>
                      <w:szCs w:val="17"/>
                    </w:rPr>
                  </w:pPr>
                  <m:oMath>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m:t>
                    </m:r>
                    <m:f>
                      <m:fPr>
                        <m:ctrlPr>
                          <w:rPr>
                            <w:rFonts w:ascii="Cambria Math" w:hAnsi="Cambria Math" w:cs="Arial"/>
                            <w:b w:val="0"/>
                            <w:color w:val="464646"/>
                            <w:sz w:val="17"/>
                            <w:szCs w:val="17"/>
                          </w:rPr>
                        </m:ctrlPr>
                      </m:fPr>
                      <m:num>
                        <m:r>
                          <m:rPr>
                            <m:sty m:val="b"/>
                          </m:rPr>
                          <w:rPr>
                            <w:rFonts w:ascii="Cambria Math" w:hAnsi="Cambria Math" w:cs="Arial"/>
                            <w:color w:val="464646"/>
                            <w:sz w:val="17"/>
                            <w:szCs w:val="17"/>
                          </w:rPr>
                          <m:t>1</m:t>
                        </m:r>
                      </m:num>
                      <m:den>
                        <m:r>
                          <m:rPr>
                            <m:sty m:val="b"/>
                          </m:rPr>
                          <w:rPr>
                            <w:rFonts w:ascii="Cambria Math" w:hAnsi="Cambria Math" w:cs="Arial"/>
                            <w:color w:val="464646"/>
                            <w:sz w:val="17"/>
                            <w:szCs w:val="17"/>
                          </w:rPr>
                          <m:t>3</m:t>
                        </m:r>
                      </m:den>
                    </m:f>
                    <m:d>
                      <m:dPr>
                        <m:ctrlPr>
                          <w:rPr>
                            <w:rFonts w:ascii="Cambria Math" w:hAnsi="Cambria Math" w:cs="Arial"/>
                            <w:b w:val="0"/>
                            <w:color w:val="464646"/>
                            <w:sz w:val="17"/>
                            <w:szCs w:val="17"/>
                          </w:rPr>
                        </m:ctrlPr>
                      </m:dPr>
                      <m:e>
                        <m:f>
                          <m:fPr>
                            <m:ctrlPr>
                              <w:rPr>
                                <w:rFonts w:ascii="Cambria Math" w:hAnsi="Cambria Math" w:cs="Arial"/>
                                <w:b w:val="0"/>
                                <w:color w:val="464646"/>
                                <w:sz w:val="17"/>
                                <w:szCs w:val="17"/>
                              </w:rPr>
                            </m:ctrlPr>
                          </m:fPr>
                          <m:num>
                            <m:r>
                              <m:rPr>
                                <m:sty m:val="bi"/>
                              </m:rPr>
                              <w:rPr>
                                <w:rFonts w:ascii="Cambria Math" w:hAnsi="Cambria Math" w:cs="Arial"/>
                                <w:color w:val="464646"/>
                                <w:sz w:val="17"/>
                                <w:szCs w:val="17"/>
                              </w:rPr>
                              <m:t>D</m:t>
                            </m:r>
                            <m:r>
                              <m:rPr>
                                <m:sty m:val="b"/>
                              </m:rPr>
                              <w:rPr>
                                <w:rFonts w:ascii="Cambria Math" w:hAnsi="Cambria Math" w:cs="Arial"/>
                                <w:color w:val="464646"/>
                                <w:sz w:val="17"/>
                                <w:szCs w:val="17"/>
                              </w:rPr>
                              <m:t>1+</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2+</m:t>
                            </m:r>
                            <m:r>
                              <m:rPr>
                                <m:sty m:val="bi"/>
                              </m:rPr>
                              <w:rPr>
                                <w:rFonts w:ascii="Cambria Math" w:hAnsi="Cambria Math" w:cs="Arial"/>
                                <w:color w:val="464646"/>
                                <w:sz w:val="17"/>
                                <w:szCs w:val="17"/>
                              </w:rPr>
                              <m:t>D</m:t>
                            </m:r>
                            <m:r>
                              <m:rPr>
                                <m:sty m:val="b"/>
                              </m:rPr>
                              <w:rPr>
                                <w:rFonts w:ascii="Cambria Math" w:hAnsi="Cambria Math" w:cs="Arial"/>
                                <w:color w:val="464646"/>
                                <w:sz w:val="17"/>
                                <w:szCs w:val="17"/>
                              </w:rPr>
                              <m:t>3</m:t>
                            </m:r>
                          </m:num>
                          <m:den>
                            <m:r>
                              <m:rPr>
                                <m:sty m:val="b"/>
                              </m:rPr>
                              <w:rPr>
                                <w:rFonts w:ascii="Cambria Math" w:hAnsi="Cambria Math" w:cs="Arial"/>
                                <w:color w:val="464646"/>
                                <w:sz w:val="17"/>
                                <w:szCs w:val="17"/>
                              </w:rPr>
                              <m:t>3</m:t>
                            </m:r>
                          </m:den>
                        </m:f>
                        <m:r>
                          <m:rPr>
                            <m:sty m:val="b"/>
                          </m:rPr>
                          <w:rPr>
                            <w:rFonts w:ascii="Cambria Math" w:hAnsi="Cambria Math" w:cs="Arial"/>
                            <w:color w:val="464646"/>
                            <w:sz w:val="17"/>
                            <w:szCs w:val="17"/>
                          </w:rPr>
                          <m:t xml:space="preserve"> </m:t>
                        </m:r>
                        <m:r>
                          <m:rPr>
                            <m:sty m:val="bi"/>
                          </m:rPr>
                          <w:rPr>
                            <w:rFonts w:ascii="Cambria Math" w:hAnsi="Cambria Math" w:cs="Arial"/>
                            <w:color w:val="464646"/>
                            <w:sz w:val="17"/>
                            <w:szCs w:val="17"/>
                          </w:rPr>
                          <m:t>x</m:t>
                        </m:r>
                        <m:r>
                          <m:rPr>
                            <m:sty m:val="b"/>
                          </m:rPr>
                          <w:rPr>
                            <w:rFonts w:ascii="Cambria Math" w:hAnsi="Cambria Math" w:cs="Arial"/>
                            <w:color w:val="464646"/>
                            <w:sz w:val="17"/>
                            <w:szCs w:val="17"/>
                          </w:rPr>
                          <m:t xml:space="preserve"> 12</m:t>
                        </m:r>
                      </m:e>
                    </m:d>
                    <m:r>
                      <m:rPr>
                        <m:sty m:val="b"/>
                      </m:rPr>
                      <w:rPr>
                        <w:rFonts w:ascii="Cambria Math" w:hAnsi="Cambria Math" w:cs="Arial"/>
                        <w:color w:val="464646"/>
                        <w:sz w:val="17"/>
                        <w:szCs w:val="17"/>
                      </w:rPr>
                      <m:t xml:space="preserve">   </m:t>
                    </m:r>
                  </m:oMath>
                  <w:r w:rsidRPr="000C4069">
                    <w:rPr>
                      <w:rFonts w:cs="Arial"/>
                      <w:b w:val="0"/>
                      <w:color w:val="464646"/>
                      <w:sz w:val="17"/>
                      <w:szCs w:val="17"/>
                    </w:rPr>
                    <w:t xml:space="preserve">                  </w:t>
                  </w:r>
                  <m:oMath>
                    <m:r>
                      <m:rPr>
                        <m:sty m:val="bi"/>
                      </m:rPr>
                      <w:rPr>
                        <w:rFonts w:ascii="Cambria Math" w:hAnsi="Cambria Math" w:cs="Arial"/>
                        <w:color w:val="464646"/>
                        <w:sz w:val="17"/>
                        <w:szCs w:val="17"/>
                      </w:rPr>
                      <m:t>O</m:t>
                    </m:r>
                    <m:r>
                      <m:rPr>
                        <m:sty m:val="b"/>
                      </m:rPr>
                      <w:rPr>
                        <w:rFonts w:ascii="Cambria Math" w:hAnsi="Cambria Math" w:cs="Arial"/>
                        <w:color w:val="464646"/>
                        <w:sz w:val="17"/>
                        <w:szCs w:val="17"/>
                      </w:rPr>
                      <m:t>=</m:t>
                    </m:r>
                  </m:oMath>
                  <w:r w:rsidRPr="000C4069">
                    <w:rPr>
                      <w:rFonts w:cs="Arial"/>
                      <w:b w:val="0"/>
                      <w:color w:val="464646"/>
                      <w:sz w:val="17"/>
                      <w:szCs w:val="17"/>
                    </w:rPr>
                    <w:t>Opos+Olng+Ozap (+Olim+Opor)</w:t>
                  </w:r>
                </w:p>
                <w:p w:rsidRPr="000C4069" w:rsidR="00C67858" w:rsidP="00C67858" w:rsidRDefault="00C67858" w14:paraId="0BF15204" w14:textId="77777777">
                  <w:pPr>
                    <w:ind w:right="321"/>
                    <w:jc w:val="both"/>
                    <w:rPr>
                      <w:rFonts w:cs="Arial"/>
                      <w:color w:val="464646"/>
                      <w:sz w:val="17"/>
                      <w:szCs w:val="17"/>
                    </w:rPr>
                  </w:pPr>
                </w:p>
                <w:p w:rsidRPr="000C4069" w:rsidR="00C67858" w:rsidP="006777AB" w:rsidRDefault="11994319" w14:paraId="43E42B89" w14:textId="77777777">
                  <w:pPr>
                    <w:pStyle w:val="Odstavekseznama"/>
                    <w:numPr>
                      <w:ilvl w:val="0"/>
                      <w:numId w:val="11"/>
                    </w:numPr>
                    <w:ind w:left="351" w:right="1251" w:hanging="351"/>
                    <w:jc w:val="both"/>
                    <w:rPr>
                      <w:rFonts w:cs="Arial"/>
                      <w:color w:val="464646"/>
                      <w:sz w:val="17"/>
                      <w:szCs w:val="17"/>
                    </w:rPr>
                  </w:pPr>
                  <w:r w:rsidRPr="000C4069">
                    <w:rPr>
                      <w:rStyle w:val="normaltextrun"/>
                      <w:rFonts w:cs="Arial"/>
                      <w:color w:val="464646" w:themeColor="text1" w:themeShade="BF"/>
                    </w:rPr>
                    <w:t>V kolikor Sklad zahteva poroka kot dodatno zavarovanje, se kreditna sposobnost fizične osebe kot poroka praviloma ne izračunava.</w:t>
                  </w:r>
                  <w:r w:rsidRPr="000C4069">
                    <w:rPr>
                      <w:rStyle w:val="eop"/>
                      <w:rFonts w:cs="Arial"/>
                      <w:color w:val="464646" w:themeColor="text1" w:themeShade="BF"/>
                    </w:rPr>
                    <w:t> </w:t>
                  </w:r>
                </w:p>
              </w:tc>
            </w:tr>
            <w:tr w:rsidRPr="000C4069" w:rsidR="00C67858" w:rsidTr="535440C0" w14:paraId="74AFC602"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400E03AC" w14:textId="77777777">
                  <w:pPr>
                    <w:spacing w:before="40" w:after="40"/>
                    <w:ind w:right="321"/>
                    <w:rPr>
                      <w:rFonts w:cs="Arial"/>
                      <w:color w:val="464646"/>
                      <w:sz w:val="17"/>
                      <w:szCs w:val="17"/>
                    </w:rPr>
                  </w:pPr>
                  <w:r w:rsidRPr="000C4069">
                    <w:rPr>
                      <w:rFonts w:cs="Arial"/>
                      <w:color w:val="464646"/>
                      <w:sz w:val="17"/>
                      <w:szCs w:val="17"/>
                    </w:rPr>
                    <w:t>Zahteva ob oddaji vloge</w:t>
                  </w:r>
                </w:p>
              </w:tc>
            </w:tr>
            <w:tr w:rsidRPr="000C4069" w:rsidR="00C67858" w:rsidTr="535440C0" w14:paraId="61AABB63"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C67858" w:rsidP="006777AB" w:rsidRDefault="11994319" w14:paraId="164C237B" w14:textId="77777777">
                  <w:pPr>
                    <w:pStyle w:val="Odstavekseznama"/>
                    <w:numPr>
                      <w:ilvl w:val="0"/>
                      <w:numId w:val="10"/>
                    </w:numPr>
                    <w:spacing w:before="20" w:after="2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Pri izbrani obliki zavarovanja (tj. Por-FO) je potrebno priložiti ustrezna dokazila glede poroka, pri čemer so vsa navedena dokazila, obvezna za vlagatelje, ki so za zavarovanje zaprošene spodbude na Skladu predlagali zavarovanje s poroštvom fizične osebe, za katero se presoja kreditno sposobnost, in sicer</w:t>
                  </w:r>
                </w:p>
                <w:p w:rsidRPr="000C4069" w:rsidR="00C67858" w:rsidP="006777AB" w:rsidRDefault="11994319" w14:paraId="01F9D6C4" w14:textId="77777777">
                  <w:pPr>
                    <w:pStyle w:val="Odstavekseznama"/>
                    <w:numPr>
                      <w:ilvl w:val="0"/>
                      <w:numId w:val="11"/>
                    </w:numPr>
                    <w:spacing w:before="20" w:after="20" w:line="264" w:lineRule="auto"/>
                    <w:ind w:right="321"/>
                    <w:contextualSpacing w:val="0"/>
                    <w:jc w:val="both"/>
                    <w:rPr>
                      <w:rFonts w:cs="Arial"/>
                      <w:b w:val="0"/>
                      <w:color w:val="464646"/>
                      <w:sz w:val="17"/>
                      <w:szCs w:val="17"/>
                    </w:rPr>
                  </w:pPr>
                  <w:r w:rsidRPr="000C4069">
                    <w:rPr>
                      <w:rFonts w:cs="Arial"/>
                      <w:b w:val="0"/>
                      <w:color w:val="464646" w:themeColor="text1" w:themeShade="BF"/>
                      <w:sz w:val="17"/>
                      <w:szCs w:val="17"/>
                    </w:rPr>
                    <w:t>soglasje poroka, ki je obvezna priloga,</w:t>
                  </w:r>
                </w:p>
                <w:p w:rsidRPr="000C4069" w:rsidR="00C67858" w:rsidP="006777AB" w:rsidRDefault="11994319" w14:paraId="68B0CFB4"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dokazilo o izplačilu dohodka za zadnje tri mesece, ki je obvezna priloga, pri čemer se kot ustrezno dokazilo šteje plačilna lista ali potrdilo o nakazilu pokojnine ali potrdilo o nakazilu rente, odvisno od tega, kaj vlagatelj predlaga kot osnovo za izračun dohodka pri poroku,</w:t>
                  </w:r>
                </w:p>
                <w:p w:rsidRPr="000C4069" w:rsidR="00C67858" w:rsidP="006777AB" w:rsidRDefault="11994319" w14:paraId="621D1691"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dokazilo o obstoju dohodka, ki je obvezna priloga, pri čemer se kot ustrezno dokazilo se šteje pogodba o zaposlitvi (za nedoločen čas oziroma za določen čas, če je ta daljši od skupne dobe vračanja sredstev) ali dokazilo o trajanju izplačila rente, v kolikor se pri izračunu kreditne sposobnosti upošteva renta,</w:t>
                  </w:r>
                </w:p>
                <w:p w:rsidRPr="000C4069" w:rsidR="00C67858" w:rsidP="006777AB" w:rsidRDefault="11994319" w14:paraId="10F791EB" w14:textId="77777777">
                  <w:pPr>
                    <w:pStyle w:val="Odstavekseznama"/>
                    <w:numPr>
                      <w:ilvl w:val="0"/>
                      <w:numId w:val="11"/>
                    </w:numPr>
                    <w:spacing w:before="20" w:after="2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dokazilo o obstoju obveznosti, ki</w:t>
                  </w:r>
                  <w:r w:rsidRPr="000C4069">
                    <w:rPr>
                      <w:rFonts w:cs="Arial"/>
                      <w:color w:val="464646" w:themeColor="text1" w:themeShade="BF"/>
                      <w:sz w:val="17"/>
                      <w:szCs w:val="17"/>
                    </w:rPr>
                    <w:t xml:space="preserve"> </w:t>
                  </w:r>
                  <w:r w:rsidRPr="000C4069">
                    <w:rPr>
                      <w:rFonts w:cs="Arial"/>
                      <w:b w:val="0"/>
                      <w:color w:val="464646" w:themeColor="text1" w:themeShade="BF"/>
                      <w:sz w:val="17"/>
                      <w:szCs w:val="17"/>
                    </w:rPr>
                    <w:t>je obvezna priloga, v kolikor ima porok obstoječe obveznosti iz naslova drugih (posojilnih, leasing) pogodb</w:t>
                  </w:r>
                </w:p>
                <w:p w:rsidRPr="000C4069" w:rsidR="00C67858" w:rsidP="006777AB" w:rsidRDefault="11994319" w14:paraId="04A5A4AA" w14:textId="77777777">
                  <w:pPr>
                    <w:pStyle w:val="Odstavekseznama"/>
                    <w:numPr>
                      <w:ilvl w:val="0"/>
                      <w:numId w:val="11"/>
                    </w:numPr>
                    <w:spacing w:before="20" w:after="20" w:line="264" w:lineRule="auto"/>
                    <w:ind w:right="321"/>
                    <w:contextualSpacing w:val="0"/>
                    <w:jc w:val="both"/>
                    <w:rPr>
                      <w:rFonts w:cs="Arial"/>
                      <w:b w:val="0"/>
                      <w:color w:val="464646"/>
                      <w:sz w:val="17"/>
                      <w:szCs w:val="17"/>
                    </w:rPr>
                  </w:pPr>
                  <w:r w:rsidRPr="000C4069">
                    <w:rPr>
                      <w:rFonts w:cs="Arial"/>
                      <w:b w:val="0"/>
                      <w:color w:val="464646" w:themeColor="text1" w:themeShade="BF"/>
                      <w:sz w:val="17"/>
                      <w:szCs w:val="17"/>
                    </w:rPr>
                    <w:t>SIS bon poroka, ki je obvezna priloga, izda pa ga banka poroka.</w:t>
                  </w:r>
                </w:p>
              </w:tc>
            </w:tr>
            <w:tr w:rsidRPr="000C4069" w:rsidR="00C67858" w:rsidTr="535440C0" w14:paraId="53DF4D83"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C67858" w:rsidP="00C67858" w:rsidRDefault="00C67858" w14:paraId="6DE3B68E" w14:textId="77777777">
                  <w:pPr>
                    <w:spacing w:before="20" w:after="20"/>
                    <w:ind w:right="321"/>
                    <w:rPr>
                      <w:rFonts w:cs="Arial"/>
                      <w:color w:val="464646"/>
                      <w:sz w:val="17"/>
                      <w:szCs w:val="17"/>
                    </w:rPr>
                  </w:pPr>
                  <w:r w:rsidRPr="000C4069">
                    <w:rPr>
                      <w:rFonts w:cs="Arial"/>
                      <w:color w:val="464646"/>
                      <w:sz w:val="17"/>
                      <w:szCs w:val="17"/>
                    </w:rPr>
                    <w:t>Zahteva ob podpisu pogodbe</w:t>
                  </w:r>
                </w:p>
              </w:tc>
            </w:tr>
            <w:tr w:rsidRPr="000C4069" w:rsidR="00C67858" w:rsidTr="535440C0" w14:paraId="203EF0BE"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C67858" w:rsidP="006777AB" w:rsidRDefault="11994319" w14:paraId="38AD7208" w14:textId="77777777">
                  <w:pPr>
                    <w:pStyle w:val="Odstavekseznama"/>
                    <w:numPr>
                      <w:ilvl w:val="0"/>
                      <w:numId w:val="1"/>
                    </w:numPr>
                    <w:spacing w:before="20" w:after="20" w:line="264" w:lineRule="auto"/>
                    <w:ind w:left="235" w:right="1246" w:hanging="235"/>
                    <w:contextualSpacing w:val="0"/>
                    <w:jc w:val="both"/>
                    <w:rPr>
                      <w:rFonts w:cs="Arial"/>
                      <w:color w:val="464646"/>
                      <w:sz w:val="17"/>
                      <w:szCs w:val="17"/>
                    </w:rPr>
                  </w:pPr>
                  <w:r w:rsidRPr="000C4069">
                    <w:rPr>
                      <w:rFonts w:cs="Arial"/>
                      <w:b w:val="0"/>
                      <w:color w:val="464646" w:themeColor="text1" w:themeShade="BF"/>
                      <w:sz w:val="17"/>
                      <w:szCs w:val="17"/>
                    </w:rPr>
                    <w:lastRenderedPageBreak/>
                    <w:t>Fizična oseba kot porok je sopodpisnik pogodbe, ob podpisu katere mora Skladu predložiti pet bianco menic, ki jih mora sam kupiti, in menično izjavo s pooblastilom za izpolnitev in unovčenje, ki jo pred podpisom pogodbe prejme s strani Sklada.</w:t>
                  </w:r>
                </w:p>
                <w:p w:rsidRPr="000C4069" w:rsidR="00C67858" w:rsidP="006777AB" w:rsidRDefault="11994319" w14:paraId="70FC75C5" w14:textId="77777777">
                  <w:pPr>
                    <w:pStyle w:val="Odstavekseznama"/>
                    <w:numPr>
                      <w:ilvl w:val="0"/>
                      <w:numId w:val="1"/>
                    </w:numPr>
                    <w:spacing w:before="20" w:after="20" w:line="264" w:lineRule="auto"/>
                    <w:ind w:left="235" w:right="1246" w:hanging="235"/>
                    <w:contextualSpacing w:val="0"/>
                    <w:jc w:val="both"/>
                    <w:rPr>
                      <w:rFonts w:cs="Arial"/>
                      <w:b w:val="0"/>
                      <w:color w:val="464646"/>
                      <w:sz w:val="17"/>
                      <w:szCs w:val="17"/>
                    </w:rPr>
                  </w:pPr>
                  <w:r w:rsidRPr="000C4069">
                    <w:rPr>
                      <w:rFonts w:cs="Arial"/>
                      <w:b w:val="0"/>
                      <w:color w:val="464646" w:themeColor="text1" w:themeShade="BF"/>
                      <w:sz w:val="17"/>
                      <w:szCs w:val="17"/>
                    </w:rPr>
                    <w:t>Pogodba se sklepa v obliki notarskega zapisa s klavzulo neposredne izvršljivosti. V kolikor je zaprošena spodbuda zavarovanja samo s poroštvom fizične osebe, se pogodba podpiše pri kateremkoli notarju v Republiki Sloveniji.</w:t>
                  </w:r>
                </w:p>
              </w:tc>
            </w:tr>
            <w:tr w:rsidRPr="000C4069" w:rsidR="00C67858" w:rsidTr="535440C0" w14:paraId="70709290"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EAEDE9" w:themeFill="background2"/>
                  <w:vAlign w:val="center"/>
                </w:tcPr>
                <w:p w:rsidRPr="000C4069" w:rsidR="00C67858" w:rsidP="00C67858" w:rsidRDefault="00C67858" w14:paraId="29A66B56" w14:textId="77777777">
                  <w:pPr>
                    <w:spacing w:before="20" w:after="20"/>
                    <w:ind w:right="321"/>
                    <w:rPr>
                      <w:rFonts w:cs="Arial"/>
                      <w:color w:val="464646"/>
                      <w:sz w:val="17"/>
                      <w:szCs w:val="17"/>
                    </w:rPr>
                  </w:pPr>
                  <w:r w:rsidRPr="000C4069">
                    <w:rPr>
                      <w:rFonts w:cs="Arial"/>
                      <w:color w:val="464646"/>
                      <w:sz w:val="17"/>
                      <w:szCs w:val="17"/>
                    </w:rPr>
                    <w:t>Po podpisu pogodbe</w:t>
                  </w:r>
                </w:p>
              </w:tc>
            </w:tr>
            <w:tr w:rsidRPr="000C4069" w:rsidR="00C67858" w:rsidTr="535440C0" w14:paraId="69371252"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C67858" w:rsidP="006777AB" w:rsidRDefault="11994319" w14:paraId="29B393BA" w14:textId="77777777">
                  <w:pPr>
                    <w:pStyle w:val="Odstavekseznama"/>
                    <w:numPr>
                      <w:ilvl w:val="0"/>
                      <w:numId w:val="1"/>
                    </w:numPr>
                    <w:spacing w:before="20" w:after="20" w:line="264" w:lineRule="auto"/>
                    <w:ind w:left="235" w:right="1246" w:hanging="235"/>
                    <w:contextualSpacing w:val="0"/>
                    <w:jc w:val="both"/>
                    <w:rPr>
                      <w:rFonts w:cs="Arial"/>
                      <w:b w:val="0"/>
                      <w:color w:val="464646"/>
                      <w:sz w:val="17"/>
                      <w:szCs w:val="17"/>
                    </w:rPr>
                  </w:pPr>
                  <w:r w:rsidRPr="000C4069">
                    <w:rPr>
                      <w:rFonts w:cs="Arial"/>
                      <w:b w:val="0"/>
                      <w:color w:val="464646" w:themeColor="text1" w:themeShade="BF"/>
                      <w:sz w:val="17"/>
                      <w:szCs w:val="17"/>
                    </w:rPr>
                    <w:t>Fizična oseba kot porok je solidarni plačnik, ki jamči za obveznost vlagatelja z vsem svojim premoženjem, kar pomeni, da mora v primeru zapadlih neplačanih obveznosti vlagatelja na prvi poziv Sklada poravnati vse obveznosti vlagatelja v skladu s sklenjeno pogodbo, vključno s pogodbenimi obrestmi, morebitnimi zamudnimi obrestmi in izvršilnimi stroški.</w:t>
                  </w:r>
                </w:p>
              </w:tc>
            </w:tr>
          </w:tbl>
          <w:p w:rsidRPr="000C4069" w:rsidR="0036522E" w:rsidP="00736098" w:rsidRDefault="0036522E" w14:paraId="0EC7AEB2" w14:textId="1D85A7E6">
            <w:pPr>
              <w:spacing w:before="20" w:after="20"/>
              <w:jc w:val="both"/>
              <w:rPr>
                <w:rFonts w:cs="Arial"/>
                <w:bCs/>
                <w:color w:val="464646"/>
                <w:sz w:val="17"/>
                <w:szCs w:val="17"/>
              </w:rPr>
            </w:pPr>
          </w:p>
          <w:tbl>
            <w:tblPr>
              <w:tblStyle w:val="TabelaZelena"/>
              <w:tblW w:w="9746" w:type="dxa"/>
              <w:tblBorders>
                <w:top w:val="single" w:color="FFFFFF" w:themeColor="background1" w:sz="8" w:space="0"/>
                <w:bottom w:val="single" w:color="868686" w:themeColor="text1" w:themeTint="BF" w:sz="18" w:space="0"/>
                <w:insideH w:val="single" w:color="FFFFFF" w:themeColor="background1" w:sz="8" w:space="0"/>
                <w:insideV w:val="single" w:color="868686" w:themeColor="text1" w:themeTint="BF" w:sz="8" w:space="0"/>
              </w:tblBorders>
              <w:tblLayout w:type="fixed"/>
              <w:tblLook w:val="04A0" w:firstRow="1" w:lastRow="0" w:firstColumn="1" w:lastColumn="0" w:noHBand="0" w:noVBand="1"/>
            </w:tblPr>
            <w:tblGrid>
              <w:gridCol w:w="9746"/>
            </w:tblGrid>
            <w:tr w:rsidRPr="000C4069" w:rsidR="0036522E" w:rsidTr="03E4F468" w14:paraId="037135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dotted" w:color="868686" w:sz="4" w:space="0"/>
                    <w:bottom w:val="single" w:color="FFFFFF" w:themeColor="background1" w:sz="8" w:space="0"/>
                    <w:right w:val="dotted" w:color="868686" w:sz="4" w:space="0"/>
                  </w:tcBorders>
                  <w:shd w:val="clear" w:color="auto" w:fill="C4D9C9" w:themeFill="accent6" w:themeFillTint="99"/>
                  <w:vAlign w:val="center"/>
                </w:tcPr>
                <w:p w:rsidRPr="000C4069" w:rsidR="0036522E" w:rsidP="006777AB" w:rsidRDefault="0036522E" w14:paraId="5333C09D" w14:textId="77777777">
                  <w:pPr>
                    <w:pStyle w:val="Naslov2"/>
                    <w:numPr>
                      <w:ilvl w:val="1"/>
                      <w:numId w:val="14"/>
                    </w:numPr>
                    <w:spacing w:before="80" w:after="80"/>
                    <w:ind w:left="578" w:right="321" w:hanging="578"/>
                    <w:outlineLvl w:val="1"/>
                    <w:rPr>
                      <w:b/>
                      <w:color w:val="464646"/>
                      <w:sz w:val="17"/>
                      <w:szCs w:val="17"/>
                    </w:rPr>
                  </w:pPr>
                  <w:bookmarkStart w:name="_Toc50628864" w:id="16"/>
                  <w:r w:rsidRPr="000C4069">
                    <w:rPr>
                      <w:b/>
                      <w:color w:val="464646"/>
                      <w:sz w:val="17"/>
                      <w:szCs w:val="17"/>
                    </w:rPr>
                    <w:t>POROŠTVO - PRAVNA OSEBA (P</w:t>
                  </w:r>
                  <w:r w:rsidRPr="000C4069">
                    <w:rPr>
                      <w:b/>
                      <w:caps w:val="0"/>
                      <w:color w:val="464646"/>
                      <w:sz w:val="17"/>
                      <w:szCs w:val="17"/>
                    </w:rPr>
                    <w:t>or</w:t>
                  </w:r>
                  <w:r w:rsidRPr="000C4069">
                    <w:rPr>
                      <w:b/>
                      <w:color w:val="464646"/>
                      <w:sz w:val="17"/>
                      <w:szCs w:val="17"/>
                    </w:rPr>
                    <w:t>-P</w:t>
                  </w:r>
                  <w:r w:rsidRPr="000C4069">
                    <w:rPr>
                      <w:b/>
                      <w:caps w:val="0"/>
                      <w:color w:val="464646"/>
                      <w:sz w:val="17"/>
                      <w:szCs w:val="17"/>
                    </w:rPr>
                    <w:t>o</w:t>
                  </w:r>
                  <w:r w:rsidRPr="000C4069">
                    <w:rPr>
                      <w:b/>
                      <w:color w:val="464646"/>
                      <w:sz w:val="17"/>
                      <w:szCs w:val="17"/>
                    </w:rPr>
                    <w:t>)</w:t>
                  </w:r>
                  <w:bookmarkEnd w:id="16"/>
                </w:p>
              </w:tc>
            </w:tr>
            <w:tr w:rsidRPr="000C4069" w:rsidR="0036522E" w:rsidTr="03E4F468" w14:paraId="560A015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290C4043" w14:textId="77777777">
                  <w:pPr>
                    <w:spacing w:before="40" w:after="40"/>
                    <w:ind w:right="321"/>
                    <w:rPr>
                      <w:rFonts w:cs="Arial"/>
                      <w:bCs/>
                      <w:color w:val="464646"/>
                      <w:sz w:val="17"/>
                      <w:szCs w:val="17"/>
                    </w:rPr>
                  </w:pPr>
                  <w:r w:rsidRPr="000C4069">
                    <w:rPr>
                      <w:rFonts w:cs="Arial"/>
                      <w:bCs/>
                      <w:color w:val="464646"/>
                      <w:sz w:val="17"/>
                      <w:szCs w:val="17"/>
                    </w:rPr>
                    <w:t>Pojasnilo</w:t>
                  </w:r>
                </w:p>
              </w:tc>
            </w:tr>
            <w:tr w:rsidRPr="000C4069" w:rsidR="0036522E" w:rsidTr="03E4F468" w14:paraId="76EC93D4"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36522E" w:rsidP="006777AB" w:rsidRDefault="22B6C887" w14:paraId="58E22685" w14:textId="6AB92A1C">
                  <w:pPr>
                    <w:pStyle w:val="Odstavekseznama"/>
                    <w:numPr>
                      <w:ilvl w:val="0"/>
                      <w:numId w:val="3"/>
                    </w:numPr>
                    <w:spacing w:before="40" w:after="40" w:line="264" w:lineRule="auto"/>
                    <w:ind w:right="1246"/>
                    <w:contextualSpacing w:val="0"/>
                    <w:jc w:val="both"/>
                    <w:rPr>
                      <w:rFonts w:cs="Arial"/>
                      <w:b w:val="0"/>
                      <w:color w:val="464646"/>
                      <w:sz w:val="17"/>
                      <w:szCs w:val="17"/>
                    </w:rPr>
                  </w:pPr>
                  <w:r w:rsidRPr="000C4069">
                    <w:rPr>
                      <w:rFonts w:cs="Arial"/>
                      <w:b w:val="0"/>
                      <w:color w:val="464646" w:themeColor="text1" w:themeShade="BF"/>
                      <w:sz w:val="17"/>
                      <w:szCs w:val="17"/>
                    </w:rPr>
                    <w:t>Zavarovanje s poroštvom-pravna oseba (oznaka Por-PO) pomeni zavarovanje s solidarnim poroštvom pravne osebe</w:t>
                  </w:r>
                  <w:r w:rsidRPr="000C4069" w:rsidR="00A83FA0">
                    <w:rPr>
                      <w:rFonts w:cs="Arial"/>
                      <w:b w:val="0"/>
                      <w:color w:val="464646" w:themeColor="text1" w:themeShade="BF"/>
                      <w:sz w:val="17"/>
                      <w:szCs w:val="17"/>
                    </w:rPr>
                    <w:t>.</w:t>
                  </w:r>
                </w:p>
              </w:tc>
            </w:tr>
            <w:tr w:rsidRPr="000C4069" w:rsidR="0036522E" w:rsidTr="03E4F468" w14:paraId="55C327BE"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6CF03236" w14:textId="77777777">
                  <w:pPr>
                    <w:spacing w:before="40" w:after="40"/>
                    <w:ind w:right="321"/>
                    <w:rPr>
                      <w:rFonts w:cs="Arial"/>
                      <w:bCs/>
                      <w:color w:val="464646"/>
                      <w:sz w:val="17"/>
                      <w:szCs w:val="17"/>
                    </w:rPr>
                  </w:pPr>
                  <w:r w:rsidRPr="000C4069">
                    <w:rPr>
                      <w:rFonts w:cs="Arial"/>
                      <w:bCs/>
                      <w:color w:val="464646"/>
                      <w:sz w:val="17"/>
                      <w:szCs w:val="17"/>
                    </w:rPr>
                    <w:t>Pogoji glede poroštva</w:t>
                  </w:r>
                </w:p>
              </w:tc>
            </w:tr>
            <w:tr w:rsidRPr="000C4069" w:rsidR="0036522E" w:rsidTr="03E4F468" w14:paraId="082014F0"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FFFFFF" w:themeFill="background1"/>
                  <w:vAlign w:val="center"/>
                </w:tcPr>
                <w:p w:rsidRPr="000C4069" w:rsidR="0036522E" w:rsidP="006777AB" w:rsidRDefault="1476F3C0" w14:paraId="3AD8940B" w14:textId="77777777">
                  <w:pPr>
                    <w:pStyle w:val="Odstavekseznama"/>
                    <w:numPr>
                      <w:ilvl w:val="0"/>
                      <w:numId w:val="3"/>
                    </w:numPr>
                    <w:spacing w:before="40" w:after="40" w:line="264" w:lineRule="auto"/>
                    <w:ind w:right="321"/>
                    <w:contextualSpacing w:val="0"/>
                    <w:rPr>
                      <w:rFonts w:cs="Arial"/>
                      <w:b w:val="0"/>
                      <w:color w:val="464646"/>
                      <w:sz w:val="17"/>
                      <w:szCs w:val="17"/>
                    </w:rPr>
                  </w:pPr>
                  <w:r w:rsidRPr="000C4069">
                    <w:rPr>
                      <w:rFonts w:cs="Arial"/>
                      <w:b w:val="0"/>
                      <w:color w:val="464646" w:themeColor="text1" w:themeShade="BF"/>
                      <w:sz w:val="17"/>
                      <w:szCs w:val="17"/>
                    </w:rPr>
                    <w:t>Zavarovanje s Por-PO je omejeno do višine 50.000,00 EUR.</w:t>
                  </w:r>
                </w:p>
                <w:p w:rsidRPr="000C4069" w:rsidR="0036522E" w:rsidP="006777AB" w:rsidRDefault="1476F3C0" w14:paraId="21B432AE" w14:textId="77777777">
                  <w:pPr>
                    <w:pStyle w:val="Odstavekseznama"/>
                    <w:numPr>
                      <w:ilvl w:val="0"/>
                      <w:numId w:val="3"/>
                    </w:numPr>
                    <w:spacing w:before="40" w:after="40" w:line="264" w:lineRule="auto"/>
                    <w:ind w:right="1104"/>
                    <w:contextualSpacing w:val="0"/>
                    <w:jc w:val="both"/>
                    <w:rPr>
                      <w:rFonts w:cs="Arial"/>
                      <w:b w:val="0"/>
                      <w:color w:val="464646"/>
                      <w:sz w:val="17"/>
                      <w:szCs w:val="17"/>
                    </w:rPr>
                  </w:pPr>
                  <w:r w:rsidRPr="000C4069">
                    <w:rPr>
                      <w:rFonts w:cs="Arial"/>
                      <w:b w:val="0"/>
                      <w:color w:val="464646" w:themeColor="text1" w:themeShade="BF"/>
                      <w:sz w:val="17"/>
                      <w:szCs w:val="17"/>
                    </w:rPr>
                    <w:t>Pravna oseba mora dosegati bonitetno oceno najmanj 7, pri čemer se upošteva bonitetna ocena, skladno z internim pravilnikom o določitvi bonitetne ocene.</w:t>
                  </w:r>
                </w:p>
                <w:p w:rsidRPr="000C4069" w:rsidR="0036522E" w:rsidP="0036522E" w:rsidRDefault="0036522E" w14:paraId="1908F808" w14:textId="77777777">
                  <w:pPr>
                    <w:pStyle w:val="Odstavekseznama"/>
                    <w:spacing w:before="40" w:after="40" w:line="264" w:lineRule="auto"/>
                    <w:ind w:left="360" w:right="1104"/>
                    <w:contextualSpacing w:val="0"/>
                    <w:jc w:val="both"/>
                    <w:rPr>
                      <w:rFonts w:cs="Arial"/>
                      <w:b w:val="0"/>
                      <w:color w:val="464646"/>
                      <w:sz w:val="17"/>
                      <w:szCs w:val="17"/>
                    </w:rPr>
                  </w:pPr>
                </w:p>
              </w:tc>
            </w:tr>
            <w:tr w:rsidRPr="000C4069" w:rsidR="0036522E" w:rsidTr="03E4F468" w14:paraId="33AA22E9"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51D00058" w14:textId="77777777">
                  <w:pPr>
                    <w:spacing w:before="40" w:after="40"/>
                    <w:ind w:right="321"/>
                    <w:rPr>
                      <w:rFonts w:cs="Arial"/>
                      <w:color w:val="464646"/>
                      <w:sz w:val="17"/>
                      <w:szCs w:val="17"/>
                    </w:rPr>
                  </w:pPr>
                  <w:r w:rsidRPr="000C4069">
                    <w:rPr>
                      <w:rFonts w:cs="Arial"/>
                      <w:color w:val="464646"/>
                      <w:sz w:val="17"/>
                      <w:szCs w:val="17"/>
                    </w:rPr>
                    <w:t>Zahteva ob oddaji vloge</w:t>
                  </w:r>
                </w:p>
              </w:tc>
            </w:tr>
            <w:tr w:rsidRPr="000C4069" w:rsidR="0036522E" w:rsidTr="03E4F468" w14:paraId="6DF26E4E"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FFFFFF" w:themeColor="background1" w:sz="8" w:space="0"/>
                    <w:left w:val="dotted" w:color="868686" w:sz="4" w:space="0"/>
                    <w:bottom w:val="single" w:color="FFFFFF" w:themeColor="background1" w:sz="8" w:space="0"/>
                    <w:right w:val="dotted" w:color="868686" w:sz="4" w:space="0"/>
                  </w:tcBorders>
                  <w:shd w:val="clear" w:color="auto" w:fill="auto"/>
                  <w:vAlign w:val="center"/>
                </w:tcPr>
                <w:p w:rsidRPr="000C4069" w:rsidR="0036522E" w:rsidP="006777AB" w:rsidRDefault="1476F3C0" w14:paraId="210A108D" w14:textId="77777777">
                  <w:pPr>
                    <w:pStyle w:val="Odstavekseznama"/>
                    <w:numPr>
                      <w:ilvl w:val="0"/>
                      <w:numId w:val="10"/>
                    </w:numPr>
                    <w:spacing w:before="20" w:after="20" w:line="264" w:lineRule="auto"/>
                    <w:ind w:right="321"/>
                    <w:contextualSpacing w:val="0"/>
                    <w:jc w:val="both"/>
                    <w:rPr>
                      <w:rFonts w:cs="Arial"/>
                      <w:b w:val="0"/>
                      <w:color w:val="464646"/>
                      <w:sz w:val="17"/>
                      <w:szCs w:val="17"/>
                    </w:rPr>
                  </w:pPr>
                  <w:r w:rsidRPr="000C4069">
                    <w:rPr>
                      <w:rFonts w:cs="Arial"/>
                      <w:b w:val="0"/>
                      <w:color w:val="464646" w:themeColor="text1" w:themeShade="BF"/>
                      <w:sz w:val="17"/>
                      <w:szCs w:val="17"/>
                    </w:rPr>
                    <w:t>Pri izbrani obliki zavarovanja (tj. Por-PO) je potrebno priložiti ustrezna dokazila glede poroka:</w:t>
                  </w:r>
                </w:p>
                <w:p w:rsidRPr="000C4069" w:rsidR="0036522E" w:rsidP="006777AB" w:rsidRDefault="1476F3C0" w14:paraId="1A29A4C7" w14:textId="77777777">
                  <w:pPr>
                    <w:pStyle w:val="Odstavekseznama"/>
                    <w:numPr>
                      <w:ilvl w:val="0"/>
                      <w:numId w:val="11"/>
                    </w:numPr>
                    <w:spacing w:before="20" w:after="20" w:line="264" w:lineRule="auto"/>
                    <w:ind w:right="321"/>
                    <w:contextualSpacing w:val="0"/>
                    <w:jc w:val="both"/>
                    <w:rPr>
                      <w:rFonts w:cs="Arial"/>
                      <w:color w:val="464646"/>
                      <w:sz w:val="17"/>
                      <w:szCs w:val="17"/>
                    </w:rPr>
                  </w:pPr>
                  <w:r w:rsidRPr="000C4069">
                    <w:rPr>
                      <w:rFonts w:cs="Arial"/>
                      <w:b w:val="0"/>
                      <w:color w:val="464646" w:themeColor="text1" w:themeShade="BF"/>
                      <w:sz w:val="17"/>
                      <w:szCs w:val="17"/>
                    </w:rPr>
                    <w:t>soglasje poroka, ki je obvezna priloga,</w:t>
                  </w:r>
                </w:p>
                <w:p w:rsidRPr="000C4069" w:rsidR="0036522E" w:rsidP="006777AB" w:rsidRDefault="1476F3C0" w14:paraId="4AA31892" w14:textId="77777777">
                  <w:pPr>
                    <w:pStyle w:val="Odstavekseznama"/>
                    <w:numPr>
                      <w:ilvl w:val="0"/>
                      <w:numId w:val="11"/>
                    </w:numPr>
                    <w:spacing w:before="20" w:after="20" w:line="264" w:lineRule="auto"/>
                    <w:ind w:right="1104"/>
                    <w:contextualSpacing w:val="0"/>
                    <w:jc w:val="both"/>
                    <w:rPr>
                      <w:rFonts w:cs="Arial"/>
                      <w:color w:val="464646"/>
                      <w:sz w:val="17"/>
                      <w:szCs w:val="17"/>
                    </w:rPr>
                  </w:pPr>
                  <w:r w:rsidRPr="000C4069">
                    <w:rPr>
                      <w:rFonts w:cs="Arial"/>
                      <w:b w:val="0"/>
                      <w:color w:val="464646" w:themeColor="text1" w:themeShade="BF"/>
                      <w:sz w:val="17"/>
                      <w:szCs w:val="17"/>
                    </w:rPr>
                    <w:t xml:space="preserve">bonitetna ocena poroka, ki je obvezna priloga za poroka, ki je pravna oseba, katere bonitetna ocena ni razvidna iz sistema Ebonitete.si. V tem primeru jo mora porok pri isti bonitetni hiši proti plačilu pridobiti sam in jo priložiti. </w:t>
                  </w:r>
                </w:p>
              </w:tc>
            </w:tr>
            <w:tr w:rsidRPr="000C4069" w:rsidR="0036522E" w:rsidTr="03E4F468" w14:paraId="7C18A14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bottom w:val="single" w:color="FFFFFF" w:themeColor="background1" w:sz="8" w:space="0"/>
                    <w:right w:val="dotted" w:color="868686" w:sz="4" w:space="0"/>
                  </w:tcBorders>
                  <w:shd w:val="clear" w:color="auto" w:fill="EAEDE9" w:themeFill="background2"/>
                  <w:vAlign w:val="center"/>
                </w:tcPr>
                <w:p w:rsidRPr="000C4069" w:rsidR="0036522E" w:rsidP="0036522E" w:rsidRDefault="0036522E" w14:paraId="087E9B4D" w14:textId="77777777">
                  <w:pPr>
                    <w:spacing w:before="20" w:after="20"/>
                    <w:ind w:right="321"/>
                    <w:rPr>
                      <w:rFonts w:cs="Arial"/>
                      <w:color w:val="464646"/>
                      <w:sz w:val="17"/>
                      <w:szCs w:val="17"/>
                    </w:rPr>
                  </w:pPr>
                  <w:r w:rsidRPr="000C4069">
                    <w:rPr>
                      <w:rFonts w:cs="Arial"/>
                      <w:color w:val="464646"/>
                      <w:sz w:val="17"/>
                      <w:szCs w:val="17"/>
                    </w:rPr>
                    <w:t>Zahteva ob podpisu pogodbe</w:t>
                  </w:r>
                </w:p>
              </w:tc>
            </w:tr>
            <w:tr w:rsidRPr="000C4069" w:rsidR="0036522E" w:rsidTr="03E4F468" w14:paraId="2C09EA38"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36522E" w:rsidP="006777AB" w:rsidRDefault="1476F3C0" w14:paraId="57F0057F" w14:textId="77777777">
                  <w:pPr>
                    <w:pStyle w:val="Odstavekseznama"/>
                    <w:numPr>
                      <w:ilvl w:val="0"/>
                      <w:numId w:val="1"/>
                    </w:numPr>
                    <w:spacing w:before="20" w:after="20" w:line="264" w:lineRule="auto"/>
                    <w:ind w:left="235" w:right="1104" w:hanging="235"/>
                    <w:contextualSpacing w:val="0"/>
                    <w:jc w:val="both"/>
                    <w:rPr>
                      <w:rFonts w:cs="Arial"/>
                      <w:color w:val="464646"/>
                      <w:sz w:val="17"/>
                      <w:szCs w:val="17"/>
                    </w:rPr>
                  </w:pPr>
                  <w:r w:rsidRPr="000C4069">
                    <w:rPr>
                      <w:rFonts w:cs="Arial"/>
                      <w:b w:val="0"/>
                      <w:color w:val="464646" w:themeColor="text1" w:themeShade="BF"/>
                      <w:sz w:val="17"/>
                      <w:szCs w:val="17"/>
                    </w:rPr>
                    <w:t>Pravna oseba kot porok je sopodpisnik pogodbe, ob podpisu katere mora Skladu predložiti pet bianco menic, ki jih mora sam kupiti, in menično izjavo s pooblastilom za izpolnitev in unovčenje, ki jo pred podpisom pogodbe prejme s strani Sklada.</w:t>
                  </w:r>
                </w:p>
                <w:p w:rsidRPr="000C4069" w:rsidR="0036522E" w:rsidP="006777AB" w:rsidRDefault="1476F3C0" w14:paraId="2E0FB7C6" w14:textId="77777777">
                  <w:pPr>
                    <w:pStyle w:val="Odstavekseznama"/>
                    <w:numPr>
                      <w:ilvl w:val="0"/>
                      <w:numId w:val="1"/>
                    </w:numPr>
                    <w:spacing w:before="20" w:after="20" w:line="264" w:lineRule="auto"/>
                    <w:ind w:left="235" w:right="1104" w:hanging="235"/>
                    <w:contextualSpacing w:val="0"/>
                    <w:jc w:val="both"/>
                    <w:rPr>
                      <w:rFonts w:cs="Arial"/>
                      <w:b w:val="0"/>
                      <w:color w:val="464646"/>
                      <w:sz w:val="17"/>
                      <w:szCs w:val="17"/>
                    </w:rPr>
                  </w:pPr>
                  <w:r w:rsidRPr="000C4069">
                    <w:rPr>
                      <w:rFonts w:cs="Arial"/>
                      <w:b w:val="0"/>
                      <w:color w:val="464646" w:themeColor="text1" w:themeShade="BF"/>
                      <w:sz w:val="17"/>
                      <w:szCs w:val="17"/>
                    </w:rPr>
                    <w:t>Pogodba se sklepa v obliki notarskega zapisa s klavzulo neposredne izvršljivosti. V kolikor je zaprošena spodbuda zavarovanja samo s poroštvom pravne osebe, se pogodba podpiše pri kateremkoli notarju v Republiki Sloveniji.</w:t>
                  </w:r>
                </w:p>
              </w:tc>
            </w:tr>
            <w:tr w:rsidRPr="000C4069" w:rsidR="0036522E" w:rsidTr="03E4F468" w14:paraId="0F711777"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EAEDE9" w:themeFill="background2"/>
                  <w:vAlign w:val="center"/>
                </w:tcPr>
                <w:p w:rsidRPr="000C4069" w:rsidR="0036522E" w:rsidP="0036522E" w:rsidRDefault="0036522E" w14:paraId="136B1E2B" w14:textId="77777777">
                  <w:pPr>
                    <w:spacing w:before="20" w:after="20"/>
                    <w:ind w:right="321"/>
                    <w:rPr>
                      <w:rFonts w:cs="Arial"/>
                      <w:color w:val="464646"/>
                      <w:sz w:val="17"/>
                      <w:szCs w:val="17"/>
                    </w:rPr>
                  </w:pPr>
                  <w:r w:rsidRPr="000C4069">
                    <w:rPr>
                      <w:rFonts w:cs="Arial"/>
                      <w:color w:val="464646"/>
                      <w:sz w:val="17"/>
                      <w:szCs w:val="17"/>
                    </w:rPr>
                    <w:t>Po podpisu pogodbe</w:t>
                  </w:r>
                </w:p>
              </w:tc>
            </w:tr>
            <w:tr w:rsidRPr="000C4069" w:rsidR="0036522E" w:rsidTr="03E4F468" w14:paraId="42D0F876" w14:textId="77777777">
              <w:tc>
                <w:tcPr>
                  <w:cnfStyle w:val="001000000000" w:firstRow="0" w:lastRow="0" w:firstColumn="1" w:lastColumn="0" w:oddVBand="0" w:evenVBand="0" w:oddHBand="0" w:evenHBand="0" w:firstRowFirstColumn="0" w:firstRowLastColumn="0" w:lastRowFirstColumn="0" w:lastRowLastColumn="0"/>
                  <w:tcW w:w="0" w:type="dxa"/>
                  <w:tcBorders>
                    <w:left w:val="dotted" w:color="868686" w:sz="4" w:space="0"/>
                    <w:right w:val="dotted" w:color="868686" w:sz="4" w:space="0"/>
                  </w:tcBorders>
                  <w:shd w:val="clear" w:color="auto" w:fill="auto"/>
                  <w:vAlign w:val="center"/>
                </w:tcPr>
                <w:p w:rsidRPr="000C4069" w:rsidR="0036522E" w:rsidP="006777AB" w:rsidRDefault="1476F3C0" w14:paraId="009DDA6B" w14:textId="77777777">
                  <w:pPr>
                    <w:pStyle w:val="Odstavekseznama"/>
                    <w:numPr>
                      <w:ilvl w:val="0"/>
                      <w:numId w:val="1"/>
                    </w:numPr>
                    <w:spacing w:before="20" w:after="20" w:line="264" w:lineRule="auto"/>
                    <w:ind w:left="235" w:right="1104" w:hanging="235"/>
                    <w:contextualSpacing w:val="0"/>
                    <w:jc w:val="both"/>
                    <w:rPr>
                      <w:rFonts w:cs="Arial"/>
                      <w:b w:val="0"/>
                      <w:color w:val="464646"/>
                      <w:sz w:val="17"/>
                      <w:szCs w:val="17"/>
                    </w:rPr>
                  </w:pPr>
                  <w:r w:rsidRPr="000C4069">
                    <w:rPr>
                      <w:rFonts w:cs="Arial"/>
                      <w:b w:val="0"/>
                      <w:color w:val="464646" w:themeColor="text1" w:themeShade="BF"/>
                      <w:sz w:val="17"/>
                      <w:szCs w:val="17"/>
                    </w:rPr>
                    <w:t>Pravna oseba kot porok je solidarni plačnik, ki jamči za obveznost vlagatelja z vsem svojim premoženjem, kar pomeni, da mora v primeru zapadlih neplačanih obveznosti vlagatelja na prvi poziv Sklada poravnati vse obveznosti vlagatelja v skladu s sklenjeno pogodbo, vključno s pogodbenimi obrestmi, morebitnimi zamudnimi obrestmi in izvršilnimi stroški.</w:t>
                  </w:r>
                </w:p>
              </w:tc>
            </w:tr>
          </w:tbl>
          <w:p w:rsidRPr="000C4069" w:rsidR="0036522E" w:rsidP="00736098" w:rsidRDefault="0036522E" w14:paraId="2B86F61A" w14:textId="77777777">
            <w:pPr>
              <w:spacing w:before="20" w:after="20"/>
              <w:jc w:val="both"/>
              <w:rPr>
                <w:rFonts w:cs="Arial"/>
                <w:b w:val="0"/>
                <w:bCs/>
                <w:color w:val="464646"/>
                <w:sz w:val="17"/>
                <w:szCs w:val="17"/>
              </w:rPr>
            </w:pPr>
          </w:p>
          <w:p w:rsidRPr="000C4069" w:rsidR="00542B91" w:rsidP="00736098" w:rsidRDefault="00736098" w14:paraId="36E20278" w14:textId="12CA3710">
            <w:pPr>
              <w:spacing w:before="20" w:after="20"/>
              <w:jc w:val="both"/>
              <w:rPr>
                <w:rFonts w:cs="Arial"/>
                <w:color w:val="464646"/>
                <w:sz w:val="17"/>
                <w:szCs w:val="17"/>
              </w:rPr>
            </w:pPr>
            <w:r w:rsidRPr="000C4069">
              <w:rPr>
                <w:rFonts w:cs="Arial"/>
                <w:bCs/>
                <w:color w:val="464646"/>
                <w:sz w:val="17"/>
                <w:szCs w:val="17"/>
              </w:rPr>
              <w:t>S</w:t>
            </w:r>
            <w:r w:rsidRPr="000C4069" w:rsidR="00542B91">
              <w:rPr>
                <w:rFonts w:cs="Arial"/>
                <w:bCs/>
                <w:color w:val="464646"/>
                <w:sz w:val="17"/>
                <w:szCs w:val="17"/>
              </w:rPr>
              <w:t>klad ima pravico zaprositi za dodatno dokumentacijo za preveritev ustreznosti zavarovanja, bodisi predlaganega ob vlogi ali ob njeni obdelavi.</w:t>
            </w:r>
          </w:p>
        </w:tc>
      </w:tr>
      <w:tr w:rsidRPr="000C4069" w:rsidR="00542B91" w:rsidTr="439B9ACC" w14:paraId="680F24FF"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7A60A10B" w14:textId="77777777">
            <w:pPr>
              <w:spacing w:before="20" w:after="20"/>
              <w:ind w:right="249"/>
              <w:jc w:val="both"/>
              <w:rPr>
                <w:rFonts w:cs="Arial"/>
                <w:bCs/>
                <w:color w:val="464646"/>
                <w:sz w:val="17"/>
                <w:szCs w:val="17"/>
              </w:rPr>
            </w:pPr>
          </w:p>
        </w:tc>
      </w:tr>
      <w:tr w:rsidRPr="000C4069" w:rsidR="00542B91" w:rsidTr="439B9ACC" w14:paraId="4F5DA42A"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280B2A2C" w14:textId="77777777">
            <w:pPr>
              <w:spacing w:before="20" w:after="20"/>
              <w:ind w:right="249"/>
              <w:jc w:val="both"/>
              <w:rPr>
                <w:rFonts w:cs="Arial"/>
                <w:bCs/>
                <w:color w:val="464646"/>
                <w:sz w:val="17"/>
                <w:szCs w:val="17"/>
              </w:rPr>
            </w:pPr>
          </w:p>
        </w:tc>
      </w:tr>
      <w:tr w:rsidRPr="000C4069" w:rsidR="00542B91" w:rsidTr="439B9ACC" w14:paraId="161A1165" w14:textId="77777777">
        <w:trPr>
          <w:trHeight w:val="434"/>
        </w:trPr>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566FB25A" w14:textId="77777777">
            <w:pPr>
              <w:spacing w:before="20" w:after="20"/>
              <w:ind w:right="249"/>
              <w:jc w:val="both"/>
              <w:rPr>
                <w:rFonts w:cs="Arial"/>
                <w:bCs/>
                <w:color w:val="464646"/>
                <w:sz w:val="17"/>
                <w:szCs w:val="17"/>
              </w:rPr>
            </w:pPr>
          </w:p>
        </w:tc>
      </w:tr>
      <w:tr w:rsidRPr="000C4069" w:rsidR="00542B91" w:rsidTr="439B9ACC" w14:paraId="61BE2ED6"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011A1C59" w14:textId="77777777">
            <w:pPr>
              <w:spacing w:before="20" w:after="20"/>
              <w:ind w:right="249"/>
              <w:jc w:val="both"/>
              <w:rPr>
                <w:rFonts w:cs="Arial"/>
                <w:bCs/>
                <w:color w:val="464646"/>
                <w:sz w:val="17"/>
                <w:szCs w:val="17"/>
              </w:rPr>
            </w:pPr>
          </w:p>
        </w:tc>
      </w:tr>
      <w:tr w:rsidRPr="000C4069" w:rsidR="00542B91" w:rsidTr="439B9ACC" w14:paraId="22C33309" w14:textId="77777777">
        <w:tc>
          <w:tcPr>
            <w:cnfStyle w:val="001000000000" w:firstRow="0" w:lastRow="0" w:firstColumn="1" w:lastColumn="0" w:oddVBand="0" w:evenVBand="0" w:oddHBand="0" w:evenHBand="0" w:firstRowFirstColumn="0" w:firstRowLastColumn="0" w:lastRowFirstColumn="0" w:lastRowLastColumn="0"/>
            <w:tcW w:w="8789" w:type="dxa"/>
            <w:tcBorders>
              <w:top w:val="single" w:color="FFFFFF" w:themeColor="background1" w:sz="8" w:space="0"/>
              <w:bottom w:val="single" w:color="FFFFFF" w:themeColor="background1" w:sz="8" w:space="0"/>
            </w:tcBorders>
            <w:shd w:val="clear" w:color="auto" w:fill="auto"/>
          </w:tcPr>
          <w:p w:rsidRPr="000C4069" w:rsidR="00542B91" w:rsidP="005A60CF" w:rsidRDefault="00542B91" w14:paraId="5817C3E6" w14:textId="77777777">
            <w:pPr>
              <w:spacing w:before="20" w:after="20"/>
              <w:ind w:right="249"/>
              <w:jc w:val="both"/>
              <w:rPr>
                <w:rFonts w:cs="Arial"/>
                <w:bCs/>
                <w:color w:val="464646"/>
                <w:sz w:val="17"/>
                <w:szCs w:val="17"/>
              </w:rPr>
            </w:pPr>
          </w:p>
        </w:tc>
      </w:tr>
    </w:tbl>
    <w:p w:rsidRPr="000C4069" w:rsidR="00542B91" w:rsidP="00542B91" w:rsidRDefault="00542B91" w14:paraId="3589AA00" w14:textId="77777777">
      <w:pPr>
        <w:spacing w:line="276" w:lineRule="auto"/>
        <w:rPr>
          <w:rFonts w:ascii="Arial" w:hAnsi="Arial" w:cs="Arial"/>
          <w:color w:val="464646" w:themeColor="text1" w:themeShade="BF"/>
          <w:sz w:val="16"/>
          <w:szCs w:val="16"/>
        </w:rPr>
      </w:pPr>
    </w:p>
    <w:p w:rsidRPr="000C4069" w:rsidR="00245ED2" w:rsidP="002043CC" w:rsidRDefault="00245ED2" w14:paraId="6F163ED9" w14:textId="55E7F12D">
      <w:pPr>
        <w:spacing w:line="276" w:lineRule="auto"/>
        <w:ind w:right="249"/>
        <w:rPr>
          <w:rFonts w:ascii="Arial" w:hAnsi="Arial" w:cs="Arial"/>
          <w:color w:val="464646"/>
          <w:sz w:val="17"/>
          <w:szCs w:val="17"/>
        </w:rPr>
      </w:pPr>
    </w:p>
    <w:p w:rsidRPr="000C4069" w:rsidR="004C253E" w:rsidP="002043CC" w:rsidRDefault="004C253E" w14:paraId="3E1C3765" w14:textId="5B85F4AF">
      <w:pPr>
        <w:spacing w:line="276" w:lineRule="auto"/>
        <w:ind w:right="249"/>
        <w:rPr>
          <w:rFonts w:ascii="Arial" w:hAnsi="Arial" w:cs="Arial"/>
          <w:color w:val="464646"/>
          <w:sz w:val="17"/>
          <w:szCs w:val="17"/>
        </w:rPr>
      </w:pPr>
    </w:p>
    <w:p w:rsidRPr="000C4069" w:rsidR="004C253E" w:rsidP="002043CC" w:rsidRDefault="004C253E" w14:paraId="3D08B2FE" w14:textId="11C796D0">
      <w:pPr>
        <w:spacing w:line="276" w:lineRule="auto"/>
        <w:ind w:right="249"/>
        <w:rPr>
          <w:rFonts w:ascii="Arial" w:hAnsi="Arial" w:cs="Arial"/>
          <w:color w:val="464646"/>
          <w:sz w:val="17"/>
          <w:szCs w:val="17"/>
        </w:rPr>
      </w:pPr>
    </w:p>
    <w:p w:rsidRPr="000C4069" w:rsidR="004C253E" w:rsidP="002043CC" w:rsidRDefault="004C253E" w14:paraId="30F1698D" w14:textId="386B24B5">
      <w:pPr>
        <w:spacing w:line="276" w:lineRule="auto"/>
        <w:ind w:right="249"/>
        <w:rPr>
          <w:rFonts w:ascii="Arial" w:hAnsi="Arial" w:cs="Arial"/>
          <w:color w:val="464646"/>
          <w:sz w:val="17"/>
          <w:szCs w:val="17"/>
        </w:rPr>
      </w:pPr>
    </w:p>
    <w:p w:rsidRPr="000C4069" w:rsidR="004C253E" w:rsidP="002043CC" w:rsidRDefault="004C253E" w14:paraId="016C0F78" w14:textId="299A2EA9">
      <w:pPr>
        <w:spacing w:line="276" w:lineRule="auto"/>
        <w:ind w:right="249"/>
        <w:rPr>
          <w:rFonts w:ascii="Arial" w:hAnsi="Arial" w:cs="Arial"/>
          <w:color w:val="464646"/>
          <w:sz w:val="17"/>
          <w:szCs w:val="17"/>
        </w:rPr>
      </w:pPr>
    </w:p>
    <w:p w:rsidRPr="000C4069" w:rsidR="004C253E" w:rsidP="002043CC" w:rsidRDefault="004C253E" w14:paraId="1AFCC87D" w14:textId="6EA42023">
      <w:pPr>
        <w:spacing w:line="276" w:lineRule="auto"/>
        <w:ind w:right="249"/>
        <w:rPr>
          <w:rFonts w:ascii="Arial" w:hAnsi="Arial" w:cs="Arial"/>
          <w:color w:val="464646"/>
          <w:sz w:val="17"/>
          <w:szCs w:val="17"/>
        </w:rPr>
      </w:pPr>
    </w:p>
    <w:p w:rsidRPr="000C4069" w:rsidR="004C253E" w:rsidP="002043CC" w:rsidRDefault="004C253E" w14:paraId="2971D42B" w14:textId="0EE531A4">
      <w:pPr>
        <w:spacing w:line="276" w:lineRule="auto"/>
        <w:ind w:right="249"/>
        <w:rPr>
          <w:rFonts w:ascii="Arial" w:hAnsi="Arial" w:cs="Arial"/>
          <w:color w:val="464646"/>
          <w:sz w:val="17"/>
          <w:szCs w:val="17"/>
        </w:rPr>
      </w:pPr>
    </w:p>
    <w:p w:rsidRPr="000C4069" w:rsidR="004C253E" w:rsidP="002043CC" w:rsidRDefault="004C253E" w14:paraId="09AE2704" w14:textId="791B6E09">
      <w:pPr>
        <w:spacing w:line="276" w:lineRule="auto"/>
        <w:ind w:right="249"/>
        <w:rPr>
          <w:rFonts w:ascii="Arial" w:hAnsi="Arial" w:cs="Arial"/>
          <w:color w:val="464646"/>
          <w:sz w:val="17"/>
          <w:szCs w:val="17"/>
        </w:rPr>
      </w:pPr>
    </w:p>
    <w:p w:rsidRPr="000C4069" w:rsidR="004C253E" w:rsidP="002043CC" w:rsidRDefault="004C253E" w14:paraId="2C594835" w14:textId="7833D352">
      <w:pPr>
        <w:spacing w:line="276" w:lineRule="auto"/>
        <w:ind w:right="249"/>
        <w:rPr>
          <w:rFonts w:ascii="Arial" w:hAnsi="Arial" w:cs="Arial"/>
          <w:color w:val="464646"/>
          <w:sz w:val="17"/>
          <w:szCs w:val="17"/>
        </w:rPr>
      </w:pPr>
    </w:p>
    <w:p w:rsidRPr="000C4069" w:rsidR="004C253E" w:rsidP="002043CC" w:rsidRDefault="004C253E" w14:paraId="773EE839" w14:textId="435FC13A">
      <w:pPr>
        <w:spacing w:line="276" w:lineRule="auto"/>
        <w:ind w:right="249"/>
        <w:rPr>
          <w:rFonts w:ascii="Arial" w:hAnsi="Arial" w:cs="Arial"/>
          <w:color w:val="464646"/>
          <w:sz w:val="17"/>
          <w:szCs w:val="17"/>
        </w:rPr>
      </w:pPr>
    </w:p>
    <w:tbl>
      <w:tblPr>
        <w:tblW w:w="8776"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776"/>
      </w:tblGrid>
      <w:tr w:rsidRPr="000C4069" w:rsidR="004C253E" w:rsidTr="003E2045" w14:paraId="38B268FE" w14:textId="77777777">
        <w:tc>
          <w:tcPr>
            <w:tcW w:w="8776" w:type="dxa"/>
            <w:tcBorders>
              <w:top w:val="single" w:color="FFFFFF" w:sz="6" w:space="0"/>
              <w:left w:val="nil"/>
              <w:bottom w:val="single" w:color="FFFFFF" w:sz="6" w:space="0"/>
              <w:right w:val="nil"/>
            </w:tcBorders>
            <w:shd w:val="clear" w:color="auto" w:fill="auto"/>
            <w:hideMark/>
          </w:tcPr>
          <w:tbl>
            <w:tblPr>
              <w:tblW w:w="87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80"/>
              <w:gridCol w:w="4380"/>
            </w:tblGrid>
            <w:tr w:rsidRPr="000C4069" w:rsidR="004C253E" w:rsidTr="003E2045" w14:paraId="7ABED650" w14:textId="77777777">
              <w:tc>
                <w:tcPr>
                  <w:tcW w:w="4380" w:type="dxa"/>
                  <w:tcBorders>
                    <w:top w:val="single" w:color="FFFFFF" w:sz="6" w:space="0"/>
                    <w:left w:val="single" w:color="FFFFFF" w:sz="6" w:space="0"/>
                    <w:bottom w:val="single" w:color="FFFFFF" w:sz="6" w:space="0"/>
                    <w:right w:val="single" w:color="FFFFFF" w:sz="6" w:space="0"/>
                  </w:tcBorders>
                  <w:shd w:val="clear" w:color="auto" w:fill="649981"/>
                  <w:vAlign w:val="center"/>
                  <w:hideMark/>
                </w:tcPr>
                <w:p w:rsidRPr="000C4069" w:rsidR="004C253E" w:rsidP="004C253E" w:rsidRDefault="004C253E" w14:paraId="2AEA076D" w14:textId="77777777">
                  <w:pPr>
                    <w:jc w:val="center"/>
                    <w:textAlignment w:val="baseline"/>
                    <w:rPr>
                      <w:rFonts w:ascii="Times New Roman" w:hAnsi="Times New Roman" w:eastAsia="Times New Roman" w:cs="Times New Roman"/>
                      <w:b/>
                      <w:bCs/>
                      <w:color w:val="FFFFFF"/>
                      <w:lang w:eastAsia="sl-SI"/>
                    </w:rPr>
                  </w:pPr>
                  <w:r w:rsidRPr="000C4069">
                    <w:rPr>
                      <w:rFonts w:ascii="Arial" w:hAnsi="Arial" w:eastAsia="Times New Roman" w:cs="Arial"/>
                      <w:color w:val="EAEDE9"/>
                      <w:sz w:val="16"/>
                      <w:szCs w:val="16"/>
                      <w:lang w:eastAsia="sl-SI"/>
                    </w:rPr>
                    <w:lastRenderedPageBreak/>
                    <w:t>Priloga 1 </w:t>
                  </w:r>
                  <w:r w:rsidRPr="000C4069">
                    <w:rPr>
                      <w:rFonts w:ascii="Arial" w:hAnsi="Arial" w:eastAsia="Times New Roman" w:cs="Arial"/>
                      <w:b/>
                      <w:bCs/>
                      <w:color w:val="EAEDE9"/>
                      <w:sz w:val="16"/>
                      <w:szCs w:val="16"/>
                      <w:lang w:eastAsia="sl-SI"/>
                    </w:rPr>
                    <w:t> </w:t>
                  </w:r>
                </w:p>
              </w:tc>
              <w:tc>
                <w:tcPr>
                  <w:tcW w:w="4380" w:type="dxa"/>
                  <w:tcBorders>
                    <w:top w:val="single" w:color="FFFFFF" w:sz="6" w:space="0"/>
                    <w:left w:val="nil"/>
                    <w:bottom w:val="single" w:color="FFFFFF" w:sz="6" w:space="0"/>
                    <w:right w:val="single" w:color="FFFFFF" w:sz="6" w:space="0"/>
                  </w:tcBorders>
                  <w:shd w:val="clear" w:color="auto" w:fill="649981"/>
                  <w:vAlign w:val="center"/>
                  <w:hideMark/>
                </w:tcPr>
                <w:p w:rsidRPr="000C4069" w:rsidR="004C253E" w:rsidP="004C253E" w:rsidRDefault="004C253E" w14:paraId="6F2BB4AA" w14:textId="77777777">
                  <w:pPr>
                    <w:jc w:val="center"/>
                    <w:textAlignment w:val="baseline"/>
                    <w:rPr>
                      <w:rFonts w:ascii="Times New Roman" w:hAnsi="Times New Roman" w:eastAsia="Times New Roman" w:cs="Times New Roman"/>
                      <w:b/>
                      <w:bCs/>
                      <w:color w:val="FFFFFF"/>
                      <w:lang w:eastAsia="sl-SI"/>
                    </w:rPr>
                  </w:pPr>
                  <w:r w:rsidRPr="000C4069">
                    <w:rPr>
                      <w:rFonts w:ascii="Rubik" w:hAnsi="Rubik" w:eastAsia="Times New Roman" w:cs="Rubik"/>
                      <w:b/>
                      <w:bCs/>
                      <w:color w:val="EAEDE9"/>
                      <w:sz w:val="19"/>
                      <w:szCs w:val="19"/>
                      <w:lang w:eastAsia="sl-SI"/>
                    </w:rPr>
                    <w:t>VZOREC  - MENIČNA IZJAVA IN MENICA  </w:t>
                  </w:r>
                </w:p>
              </w:tc>
            </w:tr>
          </w:tbl>
          <w:p w:rsidRPr="000C4069" w:rsidR="004C253E" w:rsidP="004C253E" w:rsidRDefault="004C253E" w14:paraId="0630C54F" w14:textId="77777777">
            <w:pPr>
              <w:jc w:val="center"/>
              <w:textAlignment w:val="baseline"/>
              <w:rPr>
                <w:rFonts w:ascii="Times New Roman" w:hAnsi="Times New Roman" w:eastAsia="Times New Roman" w:cs="Times New Roman"/>
                <w:b/>
                <w:bCs/>
                <w:color w:val="195728"/>
                <w:lang w:eastAsia="sl-SI"/>
              </w:rPr>
            </w:pPr>
            <w:r w:rsidRPr="000C4069">
              <w:rPr>
                <w:rFonts w:ascii="Arial" w:hAnsi="Arial" w:eastAsia="Times New Roman" w:cs="Arial"/>
                <w:b/>
                <w:bCs/>
                <w:color w:val="195728"/>
                <w:sz w:val="18"/>
                <w:szCs w:val="18"/>
                <w:lang w:eastAsia="sl-SI"/>
              </w:rPr>
              <w:t> </w:t>
            </w:r>
          </w:p>
          <w:p w:rsidRPr="000C4069" w:rsidR="004C253E" w:rsidP="004C253E" w:rsidRDefault="004C253E" w14:paraId="180E201F" w14:textId="384B6961">
            <w:pPr>
              <w:jc w:val="center"/>
              <w:textAlignment w:val="baseline"/>
              <w:rPr>
                <w:rFonts w:ascii="Times New Roman" w:hAnsi="Times New Roman" w:eastAsia="Times New Roman" w:cs="Times New Roman"/>
                <w:b/>
                <w:bCs/>
                <w:color w:val="195728"/>
                <w:lang w:eastAsia="sl-SI"/>
              </w:rPr>
            </w:pPr>
            <w:r w:rsidRPr="000C4069">
              <w:rPr>
                <w:rFonts w:ascii="Arial" w:hAnsi="Arial" w:cs="Arial"/>
                <w:noProof/>
                <w:color w:val="464646"/>
                <w:sz w:val="17"/>
                <w:szCs w:val="17"/>
              </w:rPr>
              <w:drawing>
                <wp:inline distT="0" distB="0" distL="0" distR="0" wp14:anchorId="16100622" wp14:editId="5414AD5B">
                  <wp:extent cx="5238115" cy="6838315"/>
                  <wp:effectExtent l="0" t="0" r="635" b="635"/>
                  <wp:docPr id="4" name="Slika 4"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besedilo&#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115" cy="6838315"/>
                          </a:xfrm>
                          <a:prstGeom prst="rect">
                            <a:avLst/>
                          </a:prstGeom>
                          <a:noFill/>
                          <a:ln>
                            <a:noFill/>
                          </a:ln>
                        </pic:spPr>
                      </pic:pic>
                    </a:graphicData>
                  </a:graphic>
                </wp:inline>
              </w:drawing>
            </w:r>
            <w:r w:rsidRPr="000C4069">
              <w:rPr>
                <w:rFonts w:ascii="Arial" w:hAnsi="Arial" w:eastAsia="Times New Roman" w:cs="Arial"/>
                <w:b/>
                <w:bCs/>
                <w:color w:val="464646"/>
                <w:sz w:val="16"/>
                <w:szCs w:val="16"/>
                <w:lang w:eastAsia="sl-SI"/>
              </w:rPr>
              <w:t> </w:t>
            </w:r>
          </w:p>
          <w:p w:rsidRPr="000C4069" w:rsidR="004C253E" w:rsidP="004C253E" w:rsidRDefault="004C253E" w14:paraId="70F3167B" w14:textId="77777777">
            <w:pPr>
              <w:ind w:right="240"/>
              <w:jc w:val="both"/>
              <w:textAlignment w:val="baseline"/>
              <w:rPr>
                <w:rFonts w:ascii="Times New Roman" w:hAnsi="Times New Roman" w:eastAsia="Times New Roman" w:cs="Times New Roman"/>
                <w:b/>
                <w:bCs/>
                <w:color w:val="195728"/>
                <w:lang w:eastAsia="sl-SI"/>
              </w:rPr>
            </w:pPr>
            <w:r w:rsidRPr="000C4069">
              <w:rPr>
                <w:rFonts w:ascii="Rubik" w:hAnsi="Rubik" w:eastAsia="Times New Roman" w:cs="Rubik"/>
                <w:b/>
                <w:bCs/>
                <w:color w:val="464646"/>
                <w:sz w:val="20"/>
                <w:szCs w:val="20"/>
                <w:lang w:eastAsia="sl-SI"/>
              </w:rPr>
              <w:t>VZOREC MENICA </w:t>
            </w:r>
          </w:p>
        </w:tc>
      </w:tr>
      <w:tr w:rsidRPr="004C253E" w:rsidR="004C253E" w:rsidTr="003E2045" w14:paraId="5A61FFA9" w14:textId="77777777">
        <w:tc>
          <w:tcPr>
            <w:tcW w:w="8776" w:type="dxa"/>
            <w:tcBorders>
              <w:top w:val="single" w:color="FFFFFF" w:sz="6" w:space="0"/>
              <w:left w:val="nil"/>
              <w:bottom w:val="single" w:color="FFFFFF" w:sz="6" w:space="0"/>
              <w:right w:val="nil"/>
            </w:tcBorders>
            <w:shd w:val="clear" w:color="auto" w:fill="auto"/>
            <w:hideMark/>
          </w:tcPr>
          <w:p w:rsidRPr="004C253E" w:rsidR="004C253E" w:rsidP="004C253E" w:rsidRDefault="004C253E" w14:paraId="2F7298F0" w14:textId="02A98EFE">
            <w:pPr>
              <w:ind w:right="240"/>
              <w:jc w:val="center"/>
              <w:textAlignment w:val="baseline"/>
              <w:rPr>
                <w:rFonts w:ascii="Times New Roman" w:hAnsi="Times New Roman" w:eastAsia="Times New Roman" w:cs="Times New Roman"/>
                <w:b/>
                <w:bCs/>
                <w:color w:val="195728"/>
                <w:lang w:eastAsia="sl-SI"/>
              </w:rPr>
            </w:pPr>
            <w:r w:rsidRPr="000C4069">
              <w:rPr>
                <w:rFonts w:ascii="Arial" w:hAnsi="Arial" w:cs="Arial"/>
                <w:noProof/>
                <w:color w:val="464646"/>
                <w:sz w:val="17"/>
                <w:szCs w:val="17"/>
              </w:rPr>
              <w:drawing>
                <wp:inline distT="0" distB="0" distL="0" distR="0" wp14:anchorId="7FC802AA" wp14:editId="009F8478">
                  <wp:extent cx="4283710" cy="1490980"/>
                  <wp:effectExtent l="0" t="0" r="2540" b="0"/>
                  <wp:docPr id="3" name="Slika 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3710" cy="1490980"/>
                          </a:xfrm>
                          <a:prstGeom prst="rect">
                            <a:avLst/>
                          </a:prstGeom>
                          <a:noFill/>
                          <a:ln>
                            <a:noFill/>
                          </a:ln>
                        </pic:spPr>
                      </pic:pic>
                    </a:graphicData>
                  </a:graphic>
                </wp:inline>
              </w:drawing>
            </w:r>
            <w:r w:rsidRPr="004C253E">
              <w:rPr>
                <w:rFonts w:ascii="Arial" w:hAnsi="Arial" w:eastAsia="Times New Roman" w:cs="Arial"/>
                <w:b/>
                <w:bCs/>
                <w:color w:val="464646"/>
                <w:sz w:val="17"/>
                <w:szCs w:val="17"/>
                <w:lang w:eastAsia="sl-SI"/>
              </w:rPr>
              <w:t> </w:t>
            </w:r>
          </w:p>
        </w:tc>
      </w:tr>
    </w:tbl>
    <w:p w:rsidRPr="004C253E" w:rsidR="004C253E" w:rsidP="004C253E" w:rsidRDefault="004C253E" w14:paraId="7C99D361" w14:textId="77777777">
      <w:pPr>
        <w:ind w:right="240"/>
        <w:textAlignment w:val="baseline"/>
        <w:rPr>
          <w:rFonts w:ascii="Segoe UI" w:hAnsi="Segoe UI" w:eastAsia="Times New Roman" w:cs="Segoe UI"/>
          <w:sz w:val="18"/>
          <w:szCs w:val="18"/>
          <w:lang w:eastAsia="sl-SI"/>
        </w:rPr>
      </w:pPr>
      <w:r w:rsidRPr="004C253E">
        <w:rPr>
          <w:rFonts w:ascii="Arial" w:hAnsi="Arial" w:eastAsia="Times New Roman" w:cs="Arial"/>
          <w:color w:val="464646"/>
          <w:sz w:val="17"/>
          <w:szCs w:val="17"/>
          <w:lang w:eastAsia="sl-SI"/>
        </w:rPr>
        <w:t> </w:t>
      </w:r>
    </w:p>
    <w:sectPr w:rsidRPr="004C253E" w:rsidR="004C253E" w:rsidSect="0042504F">
      <w:headerReference w:type="default" r:id="rId13"/>
      <w:footerReference w:type="default" r:id="rId14"/>
      <w:headerReference w:type="first" r:id="rId15"/>
      <w:footerReference w:type="first" r:id="rId16"/>
      <w:type w:val="continuous"/>
      <w:pgSz w:w="11901" w:h="16817" w:orient="portrait"/>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0DF5" w:rsidP="00CD03C9" w:rsidRDefault="008B0DF5" w14:paraId="458216BA" w14:textId="77777777">
      <w:r>
        <w:separator/>
      </w:r>
    </w:p>
  </w:endnote>
  <w:endnote w:type="continuationSeparator" w:id="0">
    <w:p w:rsidR="008B0DF5" w:rsidP="00CD03C9" w:rsidRDefault="008B0DF5" w14:paraId="0B20EFEF" w14:textId="77777777">
      <w:r>
        <w:continuationSeparator/>
      </w:r>
    </w:p>
  </w:endnote>
  <w:endnote w:type="continuationNotice" w:id="1">
    <w:p w:rsidR="008B0DF5" w:rsidRDefault="008B0DF5" w14:paraId="0D069D8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Rubik">
    <w:altName w:val="Times New Roman"/>
    <w:charset w:val="EE"/>
    <w:family w:val="auto"/>
    <w:pitch w:val="variable"/>
    <w:sig w:usb0="A0000A6F" w:usb1="4000205B" w:usb2="00000000" w:usb3="00000000" w:csb0="000000B7"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8970"/>
      <w:docPartObj>
        <w:docPartGallery w:val="Page Numbers (Bottom of Page)"/>
        <w:docPartUnique/>
      </w:docPartObj>
    </w:sdtPr>
    <w:sdtEndPr>
      <w:rPr>
        <w:rFonts w:ascii="Arial" w:hAnsi="Arial" w:cs="Arial"/>
        <w:sz w:val="18"/>
        <w:szCs w:val="18"/>
      </w:rPr>
    </w:sdtEndPr>
    <w:sdtContent>
      <w:p w:rsidRPr="00D30552" w:rsidR="00D30552" w:rsidP="00D30552" w:rsidRDefault="00D30552" w14:paraId="30757BDF" w14:textId="451444BE">
        <w:pPr>
          <w:pStyle w:val="Noga"/>
          <w:jc w:val="right"/>
          <w:rPr>
            <w:rFonts w:ascii="Arial" w:hAnsi="Arial" w:cs="Arial"/>
            <w:sz w:val="18"/>
            <w:szCs w:val="18"/>
          </w:rPr>
        </w:pPr>
        <w:r w:rsidRPr="00D30552">
          <w:rPr>
            <w:rFonts w:ascii="Arial" w:hAnsi="Arial" w:cs="Arial"/>
            <w:color w:val="2B579A"/>
            <w:sz w:val="18"/>
            <w:szCs w:val="18"/>
            <w:shd w:val="clear" w:color="auto" w:fill="E6E6E6"/>
          </w:rPr>
          <w:fldChar w:fldCharType="begin"/>
        </w:r>
        <w:r w:rsidRPr="00D30552">
          <w:rPr>
            <w:rFonts w:ascii="Arial" w:hAnsi="Arial" w:cs="Arial"/>
            <w:sz w:val="18"/>
            <w:szCs w:val="18"/>
          </w:rPr>
          <w:instrText>PAGE   \* MERGEFORMAT</w:instrText>
        </w:r>
        <w:r w:rsidRPr="00D30552">
          <w:rPr>
            <w:rFonts w:ascii="Arial" w:hAnsi="Arial" w:cs="Arial"/>
            <w:color w:val="2B579A"/>
            <w:sz w:val="18"/>
            <w:szCs w:val="18"/>
            <w:shd w:val="clear" w:color="auto" w:fill="E6E6E6"/>
          </w:rPr>
          <w:fldChar w:fldCharType="separate"/>
        </w:r>
        <w:r w:rsidRPr="00D30552">
          <w:rPr>
            <w:rFonts w:ascii="Arial" w:hAnsi="Arial" w:cs="Arial"/>
            <w:sz w:val="18"/>
            <w:szCs w:val="18"/>
          </w:rPr>
          <w:t>2</w:t>
        </w:r>
        <w:r w:rsidRPr="00D30552">
          <w:rPr>
            <w:rFonts w:ascii="Arial" w:hAnsi="Arial" w:cs="Arial"/>
            <w:color w:val="2B579A"/>
            <w:sz w:val="18"/>
            <w:szCs w:val="18"/>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30552" w:rsidR="00D30552" w:rsidRDefault="00D30552" w14:paraId="3E7E16DE" w14:textId="50D18BEA">
    <w:pPr>
      <w:pStyle w:val="Noga"/>
      <w:jc w:val="right"/>
      <w:rPr>
        <w:rFonts w:ascii="Arial" w:hAnsi="Arial" w:cs="Arial"/>
        <w:sz w:val="18"/>
        <w:szCs w:val="18"/>
      </w:rPr>
    </w:pPr>
    <w:r w:rsidRPr="00D30552">
      <w:rPr>
        <w:rFonts w:ascii="Arial" w:hAnsi="Arial" w:cs="Arial"/>
        <w:color w:val="2B579A"/>
        <w:sz w:val="18"/>
        <w:szCs w:val="18"/>
        <w:shd w:val="clear" w:color="auto" w:fill="E6E6E6"/>
      </w:rPr>
      <w:fldChar w:fldCharType="begin"/>
    </w:r>
    <w:r w:rsidRPr="00D30552">
      <w:rPr>
        <w:rFonts w:ascii="Arial" w:hAnsi="Arial" w:cs="Arial"/>
        <w:sz w:val="18"/>
        <w:szCs w:val="18"/>
      </w:rPr>
      <w:instrText>PAGE   \* MERGEFORMAT</w:instrText>
    </w:r>
    <w:r w:rsidRPr="00D30552">
      <w:rPr>
        <w:rFonts w:ascii="Arial" w:hAnsi="Arial" w:cs="Arial"/>
        <w:color w:val="2B579A"/>
        <w:sz w:val="18"/>
        <w:szCs w:val="18"/>
        <w:shd w:val="clear" w:color="auto" w:fill="E6E6E6"/>
      </w:rPr>
      <w:fldChar w:fldCharType="separate"/>
    </w:r>
    <w:r w:rsidRPr="00D30552">
      <w:rPr>
        <w:rFonts w:ascii="Arial" w:hAnsi="Arial" w:cs="Arial"/>
        <w:sz w:val="18"/>
        <w:szCs w:val="18"/>
      </w:rPr>
      <w:t>2</w:t>
    </w:r>
    <w:r w:rsidRPr="00D30552">
      <w:rPr>
        <w:rFonts w:ascii="Arial" w:hAnsi="Arial" w:cs="Arial"/>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0DF5" w:rsidP="00CD03C9" w:rsidRDefault="008B0DF5" w14:paraId="470D9932" w14:textId="77777777">
      <w:r>
        <w:separator/>
      </w:r>
    </w:p>
  </w:footnote>
  <w:footnote w:type="continuationSeparator" w:id="0">
    <w:p w:rsidR="008B0DF5" w:rsidP="00CD03C9" w:rsidRDefault="008B0DF5" w14:paraId="6F3A6705" w14:textId="77777777">
      <w:r>
        <w:continuationSeparator/>
      </w:r>
    </w:p>
  </w:footnote>
  <w:footnote w:type="continuationNotice" w:id="1">
    <w:p w:rsidR="008B0DF5" w:rsidRDefault="008B0DF5" w14:paraId="41226239" w14:textId="77777777"/>
  </w:footnote>
  <w:footnote w:id="2">
    <w:p w:rsidR="06C98417" w:rsidP="06C98417" w:rsidRDefault="06C98417" w14:paraId="04BC68B6" w14:textId="702F2B93">
      <w:pPr>
        <w:pStyle w:val="Sprotnaopomba-besedilo"/>
      </w:pPr>
      <w:r w:rsidRPr="06C98417">
        <w:rPr>
          <w:rStyle w:val="Sprotnaopomba-sklic"/>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2303B60F" w14:textId="2090872D">
    <w:pPr>
      <w:pStyle w:val="Glava"/>
    </w:pPr>
    <w:r>
      <w:rPr>
        <w:noProof/>
        <w:color w:val="2B579A"/>
        <w:shd w:val="clear" w:color="auto" w:fill="E6E6E6"/>
      </w:rPr>
      <w:drawing>
        <wp:anchor distT="0" distB="0" distL="114300" distR="114300" simplePos="0" relativeHeight="251658243"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2"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D03C9" w:rsidRDefault="00214E80" w14:paraId="616F39EC" w14:textId="76234712">
    <w:pPr>
      <w:pStyle w:val="Glava"/>
    </w:pPr>
    <w:r>
      <w:rPr>
        <w:noProof/>
        <w:color w:val="2B579A"/>
        <w:shd w:val="clear" w:color="auto" w:fill="E6E6E6"/>
      </w:rPr>
      <w:drawing>
        <wp:anchor distT="0" distB="0" distL="114300" distR="114300" simplePos="0" relativeHeight="251658241"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sidR="002D6A71">
      <w:rPr>
        <w:noProof/>
        <w:color w:val="2B579A"/>
        <w:shd w:val="clear" w:color="auto" w:fill="E6E6E6"/>
      </w:rPr>
      <w:drawing>
        <wp:anchor distT="0" distB="0" distL="114300" distR="114300" simplePos="0" relativeHeight="251658240"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rsidR="002D6A71" w:rsidRDefault="002D6A71" w14:paraId="030E0EBF" w14:textId="77777777">
    <w:pPr>
      <w:pStyle w:val="Glava"/>
    </w:pPr>
  </w:p>
  <w:p w:rsidR="002D6A71" w:rsidRDefault="002D6A71" w14:paraId="4D585A1A" w14:textId="77777777">
    <w:pPr>
      <w:pStyle w:val="Glava"/>
    </w:pPr>
  </w:p>
  <w:p w:rsidR="002D6A71" w:rsidRDefault="002D6A71" w14:paraId="51857170" w14:textId="77777777">
    <w:pPr>
      <w:pStyle w:val="Glava"/>
    </w:pPr>
  </w:p>
  <w:p w:rsidRPr="002D6A71" w:rsidR="002D6A71" w:rsidRDefault="002D6A71" w14:paraId="075DA5F1" w14:textId="777777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A64"/>
    <w:multiLevelType w:val="hybridMultilevel"/>
    <w:tmpl w:val="29E81F5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 w15:restartNumberingAfterBreak="0">
    <w:nsid w:val="16FB4543"/>
    <w:multiLevelType w:val="hybridMultilevel"/>
    <w:tmpl w:val="A5D6A630"/>
    <w:lvl w:ilvl="0" w:tplc="47DE5C20">
      <w:start w:val="3"/>
      <w:numFmt w:val="bullet"/>
      <w:lvlText w:val="-"/>
      <w:lvlJc w:val="left"/>
      <w:pPr>
        <w:ind w:left="720" w:hanging="360"/>
      </w:pPr>
      <w:rPr>
        <w:rFonts w:hint="default" w:ascii="Arial" w:hAnsi="Arial" w:eastAsia="Calibri" w:cs="Arial"/>
        <w:color w:val="auto"/>
        <w:sz w:val="16"/>
        <w:szCs w:val="16"/>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198F3FC3"/>
    <w:multiLevelType w:val="hybridMultilevel"/>
    <w:tmpl w:val="B660F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AF17F8"/>
    <w:multiLevelType w:val="multilevel"/>
    <w:tmpl w:val="95AC82D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862" w:hanging="720"/>
      </w:pPr>
      <w:rPr>
        <w:rFonts w:hint="default"/>
        <w:b/>
        <w:bCs w:val="0"/>
        <w:i w:val="0"/>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b/>
        <w:bCs w:val="0"/>
        <w:i/>
        <w:iCs w:val="0"/>
        <w:caps w:val="0"/>
        <w:smallCaps w:val="0"/>
        <w:strike w:val="0"/>
        <w:dstrike w:val="0"/>
        <w:noProof w:val="0"/>
        <w:vanish w:val="0"/>
        <w:color w:val="195728"/>
        <w:spacing w:val="0"/>
        <w:kern w:val="0"/>
        <w:position w:val="0"/>
        <w:u w:val="none"/>
        <w:effect w:val="none"/>
        <w:vertAlign w:val="baseline"/>
        <w:em w:val="none"/>
        <w:specVanish w:val="0"/>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 w15:restartNumberingAfterBreak="0">
    <w:nsid w:val="29490060"/>
    <w:multiLevelType w:val="hybridMultilevel"/>
    <w:tmpl w:val="1C0652C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5" w15:restartNumberingAfterBreak="0">
    <w:nsid w:val="2C73042C"/>
    <w:multiLevelType w:val="multilevel"/>
    <w:tmpl w:val="73F4B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64291"/>
    <w:multiLevelType w:val="multilevel"/>
    <w:tmpl w:val="D88CF8E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 w15:restartNumberingAfterBreak="0">
    <w:nsid w:val="33CD6FA8"/>
    <w:multiLevelType w:val="hybridMultilevel"/>
    <w:tmpl w:val="BB4A7922"/>
    <w:lvl w:ilvl="0" w:tplc="773A620E">
      <w:start w:val="1"/>
      <w:numFmt w:val="bullet"/>
      <w:lvlText w:val=""/>
      <w:lvlJc w:val="left"/>
      <w:pPr>
        <w:ind w:left="360" w:hanging="360"/>
      </w:pPr>
      <w:rPr>
        <w:rFonts w:hint="default" w:ascii="Symbol" w:hAnsi="Symbol"/>
        <w:color w:val="464646"/>
        <w:sz w:val="1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8" w15:restartNumberingAfterBreak="0">
    <w:nsid w:val="36214D6D"/>
    <w:multiLevelType w:val="hybridMultilevel"/>
    <w:tmpl w:val="2E8E5050"/>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9" w15:restartNumberingAfterBreak="0">
    <w:nsid w:val="368F3CDA"/>
    <w:multiLevelType w:val="hybridMultilevel"/>
    <w:tmpl w:val="90ACAAA6"/>
    <w:lvl w:ilvl="0" w:tplc="04240001">
      <w:start w:val="1"/>
      <w:numFmt w:val="bullet"/>
      <w:lvlText w:val=""/>
      <w:lvlJc w:val="left"/>
      <w:pPr>
        <w:ind w:left="720" w:hanging="360"/>
      </w:pPr>
      <w:rPr>
        <w:rFonts w:hint="default" w:ascii="Symbol" w:hAnsi="Symbol"/>
      </w:rPr>
    </w:lvl>
    <w:lvl w:ilvl="1" w:tplc="04240001">
      <w:start w:val="1"/>
      <w:numFmt w:val="bullet"/>
      <w:lvlText w:val=""/>
      <w:lvlJc w:val="left"/>
      <w:pPr>
        <w:ind w:left="1440" w:hanging="360"/>
      </w:pPr>
      <w:rPr>
        <w:rFonts w:hint="default" w:ascii="Symbol" w:hAnsi="Symbol"/>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0" w15:restartNumberingAfterBreak="0">
    <w:nsid w:val="3FE921D5"/>
    <w:multiLevelType w:val="multilevel"/>
    <w:tmpl w:val="34506A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11D4432"/>
    <w:multiLevelType w:val="hybridMultilevel"/>
    <w:tmpl w:val="794CDBEC"/>
    <w:lvl w:ilvl="0" w:tplc="FFFFFFFF">
      <w:start w:val="1"/>
      <w:numFmt w:val="bullet"/>
      <w:lvlText w:val=""/>
      <w:lvlJc w:val="left"/>
      <w:pPr>
        <w:ind w:left="718" w:hanging="360"/>
      </w:pPr>
      <w:rPr>
        <w:rFonts w:hint="default" w:ascii="Symbol" w:hAnsi="Symbol"/>
        <w:color w:val="auto"/>
        <w:sz w:val="16"/>
      </w:rPr>
    </w:lvl>
    <w:lvl w:ilvl="1" w:tplc="04240003" w:tentative="1">
      <w:start w:val="1"/>
      <w:numFmt w:val="bullet"/>
      <w:lvlText w:val="o"/>
      <w:lvlJc w:val="left"/>
      <w:pPr>
        <w:ind w:left="1438" w:hanging="360"/>
      </w:pPr>
      <w:rPr>
        <w:rFonts w:hint="default" w:ascii="Courier New" w:hAnsi="Courier New" w:cs="Courier New"/>
      </w:rPr>
    </w:lvl>
    <w:lvl w:ilvl="2" w:tplc="04240005" w:tentative="1">
      <w:start w:val="1"/>
      <w:numFmt w:val="bullet"/>
      <w:lvlText w:val=""/>
      <w:lvlJc w:val="left"/>
      <w:pPr>
        <w:ind w:left="2158" w:hanging="360"/>
      </w:pPr>
      <w:rPr>
        <w:rFonts w:hint="default" w:ascii="Wingdings" w:hAnsi="Wingdings"/>
      </w:rPr>
    </w:lvl>
    <w:lvl w:ilvl="3" w:tplc="04240001" w:tentative="1">
      <w:start w:val="1"/>
      <w:numFmt w:val="bullet"/>
      <w:lvlText w:val=""/>
      <w:lvlJc w:val="left"/>
      <w:pPr>
        <w:ind w:left="2878" w:hanging="360"/>
      </w:pPr>
      <w:rPr>
        <w:rFonts w:hint="default" w:ascii="Symbol" w:hAnsi="Symbol"/>
      </w:rPr>
    </w:lvl>
    <w:lvl w:ilvl="4" w:tplc="04240003" w:tentative="1">
      <w:start w:val="1"/>
      <w:numFmt w:val="bullet"/>
      <w:lvlText w:val="o"/>
      <w:lvlJc w:val="left"/>
      <w:pPr>
        <w:ind w:left="3598" w:hanging="360"/>
      </w:pPr>
      <w:rPr>
        <w:rFonts w:hint="default" w:ascii="Courier New" w:hAnsi="Courier New" w:cs="Courier New"/>
      </w:rPr>
    </w:lvl>
    <w:lvl w:ilvl="5" w:tplc="04240005" w:tentative="1">
      <w:start w:val="1"/>
      <w:numFmt w:val="bullet"/>
      <w:lvlText w:val=""/>
      <w:lvlJc w:val="left"/>
      <w:pPr>
        <w:ind w:left="4318" w:hanging="360"/>
      </w:pPr>
      <w:rPr>
        <w:rFonts w:hint="default" w:ascii="Wingdings" w:hAnsi="Wingdings"/>
      </w:rPr>
    </w:lvl>
    <w:lvl w:ilvl="6" w:tplc="04240001" w:tentative="1">
      <w:start w:val="1"/>
      <w:numFmt w:val="bullet"/>
      <w:lvlText w:val=""/>
      <w:lvlJc w:val="left"/>
      <w:pPr>
        <w:ind w:left="5038" w:hanging="360"/>
      </w:pPr>
      <w:rPr>
        <w:rFonts w:hint="default" w:ascii="Symbol" w:hAnsi="Symbol"/>
      </w:rPr>
    </w:lvl>
    <w:lvl w:ilvl="7" w:tplc="04240003" w:tentative="1">
      <w:start w:val="1"/>
      <w:numFmt w:val="bullet"/>
      <w:lvlText w:val="o"/>
      <w:lvlJc w:val="left"/>
      <w:pPr>
        <w:ind w:left="5758" w:hanging="360"/>
      </w:pPr>
      <w:rPr>
        <w:rFonts w:hint="default" w:ascii="Courier New" w:hAnsi="Courier New" w:cs="Courier New"/>
      </w:rPr>
    </w:lvl>
    <w:lvl w:ilvl="8" w:tplc="04240005" w:tentative="1">
      <w:start w:val="1"/>
      <w:numFmt w:val="bullet"/>
      <w:lvlText w:val=""/>
      <w:lvlJc w:val="left"/>
      <w:pPr>
        <w:ind w:left="6478" w:hanging="360"/>
      </w:pPr>
      <w:rPr>
        <w:rFonts w:hint="default" w:ascii="Wingdings" w:hAnsi="Wingdings"/>
      </w:rPr>
    </w:lvl>
  </w:abstractNum>
  <w:abstractNum w:abstractNumId="12" w15:restartNumberingAfterBreak="0">
    <w:nsid w:val="46795440"/>
    <w:multiLevelType w:val="hybridMultilevel"/>
    <w:tmpl w:val="D652BE7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3" w15:restartNumberingAfterBreak="0">
    <w:nsid w:val="4A5550F3"/>
    <w:multiLevelType w:val="hybridMultilevel"/>
    <w:tmpl w:val="313E68E2"/>
    <w:lvl w:ilvl="0" w:tplc="4502B12C">
      <w:start w:val="1"/>
      <w:numFmt w:val="bullet"/>
      <w:lvlText w:val=""/>
      <w:lvlJc w:val="left"/>
      <w:pPr>
        <w:ind w:left="360" w:hanging="360"/>
      </w:pPr>
      <w:rPr>
        <w:rFonts w:hint="default" w:ascii="Symbol" w:hAnsi="Symbol"/>
        <w:color w:val="464646"/>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4" w15:restartNumberingAfterBreak="0">
    <w:nsid w:val="4E5D1D1F"/>
    <w:multiLevelType w:val="hybridMultilevel"/>
    <w:tmpl w:val="5D18BC00"/>
    <w:lvl w:ilvl="0" w:tplc="E654B2C0">
      <w:start w:val="1"/>
      <w:numFmt w:val="bullet"/>
      <w:lvlText w:val=""/>
      <w:lvlJc w:val="left"/>
      <w:pPr>
        <w:ind w:left="352" w:hanging="360"/>
      </w:pPr>
      <w:rPr>
        <w:rFonts w:hint="default" w:ascii="Symbol" w:hAnsi="Symbol" w:cs="Calibri"/>
        <w:color w:val="464646"/>
        <w:sz w:val="16"/>
        <w:szCs w:val="16"/>
      </w:rPr>
    </w:lvl>
    <w:lvl w:ilvl="1" w:tplc="04240003" w:tentative="1">
      <w:start w:val="1"/>
      <w:numFmt w:val="bullet"/>
      <w:lvlText w:val="o"/>
      <w:lvlJc w:val="left"/>
      <w:pPr>
        <w:ind w:left="1072" w:hanging="360"/>
      </w:pPr>
      <w:rPr>
        <w:rFonts w:hint="default" w:ascii="Courier New" w:hAnsi="Courier New" w:cs="Courier New"/>
      </w:rPr>
    </w:lvl>
    <w:lvl w:ilvl="2" w:tplc="04240005" w:tentative="1">
      <w:start w:val="1"/>
      <w:numFmt w:val="bullet"/>
      <w:lvlText w:val=""/>
      <w:lvlJc w:val="left"/>
      <w:pPr>
        <w:ind w:left="1792" w:hanging="360"/>
      </w:pPr>
      <w:rPr>
        <w:rFonts w:hint="default" w:ascii="Wingdings" w:hAnsi="Wingdings"/>
      </w:rPr>
    </w:lvl>
    <w:lvl w:ilvl="3" w:tplc="04240001" w:tentative="1">
      <w:start w:val="1"/>
      <w:numFmt w:val="bullet"/>
      <w:lvlText w:val=""/>
      <w:lvlJc w:val="left"/>
      <w:pPr>
        <w:ind w:left="2512" w:hanging="360"/>
      </w:pPr>
      <w:rPr>
        <w:rFonts w:hint="default" w:ascii="Symbol" w:hAnsi="Symbol"/>
      </w:rPr>
    </w:lvl>
    <w:lvl w:ilvl="4" w:tplc="04240003" w:tentative="1">
      <w:start w:val="1"/>
      <w:numFmt w:val="bullet"/>
      <w:lvlText w:val="o"/>
      <w:lvlJc w:val="left"/>
      <w:pPr>
        <w:ind w:left="3232" w:hanging="360"/>
      </w:pPr>
      <w:rPr>
        <w:rFonts w:hint="default" w:ascii="Courier New" w:hAnsi="Courier New" w:cs="Courier New"/>
      </w:rPr>
    </w:lvl>
    <w:lvl w:ilvl="5" w:tplc="04240005" w:tentative="1">
      <w:start w:val="1"/>
      <w:numFmt w:val="bullet"/>
      <w:lvlText w:val=""/>
      <w:lvlJc w:val="left"/>
      <w:pPr>
        <w:ind w:left="3952" w:hanging="360"/>
      </w:pPr>
      <w:rPr>
        <w:rFonts w:hint="default" w:ascii="Wingdings" w:hAnsi="Wingdings"/>
      </w:rPr>
    </w:lvl>
    <w:lvl w:ilvl="6" w:tplc="04240001" w:tentative="1">
      <w:start w:val="1"/>
      <w:numFmt w:val="bullet"/>
      <w:lvlText w:val=""/>
      <w:lvlJc w:val="left"/>
      <w:pPr>
        <w:ind w:left="4672" w:hanging="360"/>
      </w:pPr>
      <w:rPr>
        <w:rFonts w:hint="default" w:ascii="Symbol" w:hAnsi="Symbol"/>
      </w:rPr>
    </w:lvl>
    <w:lvl w:ilvl="7" w:tplc="04240003" w:tentative="1">
      <w:start w:val="1"/>
      <w:numFmt w:val="bullet"/>
      <w:lvlText w:val="o"/>
      <w:lvlJc w:val="left"/>
      <w:pPr>
        <w:ind w:left="5392" w:hanging="360"/>
      </w:pPr>
      <w:rPr>
        <w:rFonts w:hint="default" w:ascii="Courier New" w:hAnsi="Courier New" w:cs="Courier New"/>
      </w:rPr>
    </w:lvl>
    <w:lvl w:ilvl="8" w:tplc="04240005" w:tentative="1">
      <w:start w:val="1"/>
      <w:numFmt w:val="bullet"/>
      <w:lvlText w:val=""/>
      <w:lvlJc w:val="left"/>
      <w:pPr>
        <w:ind w:left="6112" w:hanging="360"/>
      </w:pPr>
      <w:rPr>
        <w:rFonts w:hint="default" w:ascii="Wingdings" w:hAnsi="Wingdings"/>
      </w:rPr>
    </w:lvl>
  </w:abstractNum>
  <w:abstractNum w:abstractNumId="15" w15:restartNumberingAfterBreak="0">
    <w:nsid w:val="4ED75F48"/>
    <w:multiLevelType w:val="hybridMultilevel"/>
    <w:tmpl w:val="4536A91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6" w15:restartNumberingAfterBreak="0">
    <w:nsid w:val="5035505D"/>
    <w:multiLevelType w:val="hybridMultilevel"/>
    <w:tmpl w:val="74BE1E4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7" w15:restartNumberingAfterBreak="0">
    <w:nsid w:val="555F5BBC"/>
    <w:multiLevelType w:val="hybridMultilevel"/>
    <w:tmpl w:val="17B4A4DE"/>
    <w:lvl w:ilvl="0" w:tplc="47DE5C20">
      <w:start w:val="3"/>
      <w:numFmt w:val="bullet"/>
      <w:lvlText w:val="-"/>
      <w:lvlJc w:val="left"/>
      <w:pPr>
        <w:ind w:left="718" w:hanging="360"/>
      </w:pPr>
      <w:rPr>
        <w:rFonts w:hint="default" w:ascii="Arial" w:hAnsi="Arial" w:eastAsia="Calibri" w:cs="Arial"/>
        <w:color w:val="auto"/>
        <w:sz w:val="16"/>
      </w:rPr>
    </w:lvl>
    <w:lvl w:ilvl="1" w:tplc="04240003" w:tentative="1">
      <w:start w:val="1"/>
      <w:numFmt w:val="bullet"/>
      <w:lvlText w:val="o"/>
      <w:lvlJc w:val="left"/>
      <w:pPr>
        <w:ind w:left="1438" w:hanging="360"/>
      </w:pPr>
      <w:rPr>
        <w:rFonts w:hint="default" w:ascii="Courier New" w:hAnsi="Courier New" w:cs="Courier New"/>
      </w:rPr>
    </w:lvl>
    <w:lvl w:ilvl="2" w:tplc="04240005" w:tentative="1">
      <w:start w:val="1"/>
      <w:numFmt w:val="bullet"/>
      <w:lvlText w:val=""/>
      <w:lvlJc w:val="left"/>
      <w:pPr>
        <w:ind w:left="2158" w:hanging="360"/>
      </w:pPr>
      <w:rPr>
        <w:rFonts w:hint="default" w:ascii="Wingdings" w:hAnsi="Wingdings"/>
      </w:rPr>
    </w:lvl>
    <w:lvl w:ilvl="3" w:tplc="04240001" w:tentative="1">
      <w:start w:val="1"/>
      <w:numFmt w:val="bullet"/>
      <w:lvlText w:val=""/>
      <w:lvlJc w:val="left"/>
      <w:pPr>
        <w:ind w:left="2878" w:hanging="360"/>
      </w:pPr>
      <w:rPr>
        <w:rFonts w:hint="default" w:ascii="Symbol" w:hAnsi="Symbol"/>
      </w:rPr>
    </w:lvl>
    <w:lvl w:ilvl="4" w:tplc="04240003" w:tentative="1">
      <w:start w:val="1"/>
      <w:numFmt w:val="bullet"/>
      <w:lvlText w:val="o"/>
      <w:lvlJc w:val="left"/>
      <w:pPr>
        <w:ind w:left="3598" w:hanging="360"/>
      </w:pPr>
      <w:rPr>
        <w:rFonts w:hint="default" w:ascii="Courier New" w:hAnsi="Courier New" w:cs="Courier New"/>
      </w:rPr>
    </w:lvl>
    <w:lvl w:ilvl="5" w:tplc="04240005" w:tentative="1">
      <w:start w:val="1"/>
      <w:numFmt w:val="bullet"/>
      <w:lvlText w:val=""/>
      <w:lvlJc w:val="left"/>
      <w:pPr>
        <w:ind w:left="4318" w:hanging="360"/>
      </w:pPr>
      <w:rPr>
        <w:rFonts w:hint="default" w:ascii="Wingdings" w:hAnsi="Wingdings"/>
      </w:rPr>
    </w:lvl>
    <w:lvl w:ilvl="6" w:tplc="04240001" w:tentative="1">
      <w:start w:val="1"/>
      <w:numFmt w:val="bullet"/>
      <w:lvlText w:val=""/>
      <w:lvlJc w:val="left"/>
      <w:pPr>
        <w:ind w:left="5038" w:hanging="360"/>
      </w:pPr>
      <w:rPr>
        <w:rFonts w:hint="default" w:ascii="Symbol" w:hAnsi="Symbol"/>
      </w:rPr>
    </w:lvl>
    <w:lvl w:ilvl="7" w:tplc="04240003" w:tentative="1">
      <w:start w:val="1"/>
      <w:numFmt w:val="bullet"/>
      <w:lvlText w:val="o"/>
      <w:lvlJc w:val="left"/>
      <w:pPr>
        <w:ind w:left="5758" w:hanging="360"/>
      </w:pPr>
      <w:rPr>
        <w:rFonts w:hint="default" w:ascii="Courier New" w:hAnsi="Courier New" w:cs="Courier New"/>
      </w:rPr>
    </w:lvl>
    <w:lvl w:ilvl="8" w:tplc="04240005" w:tentative="1">
      <w:start w:val="1"/>
      <w:numFmt w:val="bullet"/>
      <w:lvlText w:val=""/>
      <w:lvlJc w:val="left"/>
      <w:pPr>
        <w:ind w:left="6478" w:hanging="360"/>
      </w:pPr>
      <w:rPr>
        <w:rFonts w:hint="default" w:ascii="Wingdings" w:hAnsi="Wingdings"/>
      </w:rPr>
    </w:lvl>
  </w:abstractNum>
  <w:abstractNum w:abstractNumId="18" w15:restartNumberingAfterBreak="0">
    <w:nsid w:val="5CF01DF2"/>
    <w:multiLevelType w:val="hybridMultilevel"/>
    <w:tmpl w:val="1DEC5E56"/>
    <w:lvl w:ilvl="0" w:tplc="6EF8B8C8">
      <w:start w:val="1"/>
      <w:numFmt w:val="bullet"/>
      <w:lvlText w:val=""/>
      <w:lvlJc w:val="left"/>
      <w:pPr>
        <w:ind w:left="360" w:hanging="360"/>
      </w:pPr>
      <w:rPr>
        <w:rFonts w:hint="default" w:ascii="Symbol" w:hAnsi="Symbol"/>
        <w:color w:val="auto"/>
      </w:rPr>
    </w:lvl>
    <w:lvl w:ilvl="1" w:tplc="04240003">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9" w15:restartNumberingAfterBreak="0">
    <w:nsid w:val="715473E2"/>
    <w:multiLevelType w:val="multilevel"/>
    <w:tmpl w:val="D4DC7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824429C"/>
    <w:multiLevelType w:val="hybridMultilevel"/>
    <w:tmpl w:val="74E27C14"/>
    <w:lvl w:ilvl="0" w:tplc="827C3150">
      <w:start w:val="1"/>
      <w:numFmt w:val="bullet"/>
      <w:lvlText w:val=""/>
      <w:lvlJc w:val="left"/>
      <w:pPr>
        <w:ind w:left="360" w:hanging="360"/>
      </w:pPr>
      <w:rPr>
        <w:rFonts w:hint="default" w:ascii="Symbol" w:hAnsi="Symbol"/>
        <w:color w:val="auto"/>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1" w15:restartNumberingAfterBreak="0">
    <w:nsid w:val="7D5B69EA"/>
    <w:multiLevelType w:val="hybridMultilevel"/>
    <w:tmpl w:val="77EAD25A"/>
    <w:lvl w:ilvl="0" w:tplc="04240001">
      <w:start w:val="1"/>
      <w:numFmt w:val="bullet"/>
      <w:lvlText w:val=""/>
      <w:lvlJc w:val="left"/>
      <w:pPr>
        <w:ind w:left="720" w:hanging="360"/>
      </w:pPr>
      <w:rPr>
        <w:rFonts w:hint="default" w:ascii="Symbol" w:hAnsi="Symbol"/>
        <w:color w:val="auto"/>
        <w:sz w:val="16"/>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16cid:durableId="2096701265">
    <w:abstractNumId w:val="14"/>
  </w:num>
  <w:num w:numId="2" w16cid:durableId="1120763836">
    <w:abstractNumId w:val="7"/>
  </w:num>
  <w:num w:numId="3" w16cid:durableId="279724449">
    <w:abstractNumId w:val="13"/>
  </w:num>
  <w:num w:numId="4" w16cid:durableId="456800394">
    <w:abstractNumId w:val="0"/>
  </w:num>
  <w:num w:numId="5" w16cid:durableId="679238633">
    <w:abstractNumId w:val="3"/>
  </w:num>
  <w:num w:numId="6" w16cid:durableId="1091007145">
    <w:abstractNumId w:val="16"/>
  </w:num>
  <w:num w:numId="7" w16cid:durableId="1113018657">
    <w:abstractNumId w:val="4"/>
  </w:num>
  <w:num w:numId="8" w16cid:durableId="1687093951">
    <w:abstractNumId w:val="2"/>
  </w:num>
  <w:num w:numId="9" w16cid:durableId="1317371394">
    <w:abstractNumId w:val="15"/>
  </w:num>
  <w:num w:numId="10" w16cid:durableId="1445539374">
    <w:abstractNumId w:val="18"/>
  </w:num>
  <w:num w:numId="11" w16cid:durableId="653333148">
    <w:abstractNumId w:val="21"/>
  </w:num>
  <w:num w:numId="12" w16cid:durableId="1793862871">
    <w:abstractNumId w:val="1"/>
  </w:num>
  <w:num w:numId="13" w16cid:durableId="1448501910">
    <w:abstractNumId w:val="20"/>
  </w:num>
  <w:num w:numId="14" w16cid:durableId="721245607">
    <w:abstractNumId w:val="10"/>
  </w:num>
  <w:num w:numId="15" w16cid:durableId="2131583652">
    <w:abstractNumId w:val="12"/>
  </w:num>
  <w:num w:numId="16" w16cid:durableId="803691648">
    <w:abstractNumId w:val="19"/>
  </w:num>
  <w:num w:numId="17" w16cid:durableId="2013872582">
    <w:abstractNumId w:val="9"/>
  </w:num>
  <w:num w:numId="18" w16cid:durableId="360472631">
    <w:abstractNumId w:val="8"/>
  </w:num>
  <w:num w:numId="19" w16cid:durableId="1773935374">
    <w:abstractNumId w:val="11"/>
  </w:num>
  <w:num w:numId="20" w16cid:durableId="1056128873">
    <w:abstractNumId w:val="17"/>
  </w:num>
  <w:num w:numId="21" w16cid:durableId="174075389">
    <w:abstractNumId w:val="5"/>
  </w:num>
  <w:num w:numId="22" w16cid:durableId="176410483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0CEB"/>
    <w:rsid w:val="00011497"/>
    <w:rsid w:val="00012C2B"/>
    <w:rsid w:val="000154E5"/>
    <w:rsid w:val="00016368"/>
    <w:rsid w:val="0002444C"/>
    <w:rsid w:val="00027E76"/>
    <w:rsid w:val="00032AAC"/>
    <w:rsid w:val="000367FF"/>
    <w:rsid w:val="000530A0"/>
    <w:rsid w:val="00060D4B"/>
    <w:rsid w:val="00062C70"/>
    <w:rsid w:val="000673B3"/>
    <w:rsid w:val="00074C21"/>
    <w:rsid w:val="000835B7"/>
    <w:rsid w:val="000869D1"/>
    <w:rsid w:val="000938E8"/>
    <w:rsid w:val="000A7353"/>
    <w:rsid w:val="000B090B"/>
    <w:rsid w:val="000B7BD4"/>
    <w:rsid w:val="000C4069"/>
    <w:rsid w:val="000C6C3A"/>
    <w:rsid w:val="000E0328"/>
    <w:rsid w:val="000E12A6"/>
    <w:rsid w:val="000E1779"/>
    <w:rsid w:val="000E2706"/>
    <w:rsid w:val="000E4A0E"/>
    <w:rsid w:val="000F2F1E"/>
    <w:rsid w:val="000F5D4D"/>
    <w:rsid w:val="00102FF5"/>
    <w:rsid w:val="00105E61"/>
    <w:rsid w:val="001130F8"/>
    <w:rsid w:val="00115EB2"/>
    <w:rsid w:val="001168DD"/>
    <w:rsid w:val="00120B4B"/>
    <w:rsid w:val="001228A9"/>
    <w:rsid w:val="00123675"/>
    <w:rsid w:val="00123F00"/>
    <w:rsid w:val="00126467"/>
    <w:rsid w:val="00130D79"/>
    <w:rsid w:val="001313C0"/>
    <w:rsid w:val="0013300C"/>
    <w:rsid w:val="00141CCE"/>
    <w:rsid w:val="00145CDD"/>
    <w:rsid w:val="00146524"/>
    <w:rsid w:val="001465E5"/>
    <w:rsid w:val="001668AE"/>
    <w:rsid w:val="00166A16"/>
    <w:rsid w:val="001671CD"/>
    <w:rsid w:val="00170044"/>
    <w:rsid w:val="001700BC"/>
    <w:rsid w:val="001739A3"/>
    <w:rsid w:val="001804D4"/>
    <w:rsid w:val="0018189A"/>
    <w:rsid w:val="00181D53"/>
    <w:rsid w:val="001844CE"/>
    <w:rsid w:val="00185C12"/>
    <w:rsid w:val="001908C9"/>
    <w:rsid w:val="0019233C"/>
    <w:rsid w:val="001A2FE9"/>
    <w:rsid w:val="001A4456"/>
    <w:rsid w:val="001A4D6D"/>
    <w:rsid w:val="001B032E"/>
    <w:rsid w:val="001B219F"/>
    <w:rsid w:val="001B4AB7"/>
    <w:rsid w:val="001C211D"/>
    <w:rsid w:val="001D1EE3"/>
    <w:rsid w:val="001D3B0F"/>
    <w:rsid w:val="001E06C6"/>
    <w:rsid w:val="001E1B0F"/>
    <w:rsid w:val="001E5054"/>
    <w:rsid w:val="001E5266"/>
    <w:rsid w:val="001E60B5"/>
    <w:rsid w:val="001E7DCE"/>
    <w:rsid w:val="001F20BD"/>
    <w:rsid w:val="001F212E"/>
    <w:rsid w:val="002043CC"/>
    <w:rsid w:val="00214E80"/>
    <w:rsid w:val="00217238"/>
    <w:rsid w:val="00217D52"/>
    <w:rsid w:val="00224614"/>
    <w:rsid w:val="00230773"/>
    <w:rsid w:val="002430FD"/>
    <w:rsid w:val="00245ED2"/>
    <w:rsid w:val="002562CB"/>
    <w:rsid w:val="00261E13"/>
    <w:rsid w:val="00263803"/>
    <w:rsid w:val="002724B3"/>
    <w:rsid w:val="002744B3"/>
    <w:rsid w:val="002747F8"/>
    <w:rsid w:val="00277ED2"/>
    <w:rsid w:val="002850D0"/>
    <w:rsid w:val="00291840"/>
    <w:rsid w:val="002934E6"/>
    <w:rsid w:val="00293543"/>
    <w:rsid w:val="002A23B2"/>
    <w:rsid w:val="002A6927"/>
    <w:rsid w:val="002C4C4E"/>
    <w:rsid w:val="002C6584"/>
    <w:rsid w:val="002D16E9"/>
    <w:rsid w:val="002D6A71"/>
    <w:rsid w:val="002E27F8"/>
    <w:rsid w:val="002E6DF3"/>
    <w:rsid w:val="002E72FB"/>
    <w:rsid w:val="002F0A23"/>
    <w:rsid w:val="003069CD"/>
    <w:rsid w:val="00307C44"/>
    <w:rsid w:val="003135DB"/>
    <w:rsid w:val="00314CAA"/>
    <w:rsid w:val="003228E5"/>
    <w:rsid w:val="003242D9"/>
    <w:rsid w:val="00327813"/>
    <w:rsid w:val="00333CE2"/>
    <w:rsid w:val="0033417F"/>
    <w:rsid w:val="00342AAB"/>
    <w:rsid w:val="0035103C"/>
    <w:rsid w:val="00353785"/>
    <w:rsid w:val="0036180E"/>
    <w:rsid w:val="0036522E"/>
    <w:rsid w:val="003662A2"/>
    <w:rsid w:val="00377251"/>
    <w:rsid w:val="003865B3"/>
    <w:rsid w:val="003959EA"/>
    <w:rsid w:val="003A0076"/>
    <w:rsid w:val="003A1CF1"/>
    <w:rsid w:val="003A2A96"/>
    <w:rsid w:val="003A2C42"/>
    <w:rsid w:val="003A358E"/>
    <w:rsid w:val="003A4290"/>
    <w:rsid w:val="003B75AD"/>
    <w:rsid w:val="003C34D3"/>
    <w:rsid w:val="003C6C2B"/>
    <w:rsid w:val="003C7C5A"/>
    <w:rsid w:val="003D1FCA"/>
    <w:rsid w:val="003E2045"/>
    <w:rsid w:val="003E27DD"/>
    <w:rsid w:val="003E4ECB"/>
    <w:rsid w:val="003F43A3"/>
    <w:rsid w:val="004068C5"/>
    <w:rsid w:val="00407F73"/>
    <w:rsid w:val="0042504F"/>
    <w:rsid w:val="004362F3"/>
    <w:rsid w:val="00444569"/>
    <w:rsid w:val="00450A98"/>
    <w:rsid w:val="004560D8"/>
    <w:rsid w:val="00461C09"/>
    <w:rsid w:val="00465631"/>
    <w:rsid w:val="00470DFE"/>
    <w:rsid w:val="00474FF9"/>
    <w:rsid w:val="0047592C"/>
    <w:rsid w:val="004765FA"/>
    <w:rsid w:val="00480067"/>
    <w:rsid w:val="004A2B5E"/>
    <w:rsid w:val="004A2C32"/>
    <w:rsid w:val="004B049B"/>
    <w:rsid w:val="004B2F55"/>
    <w:rsid w:val="004B5A37"/>
    <w:rsid w:val="004C253E"/>
    <w:rsid w:val="004C2847"/>
    <w:rsid w:val="004C41E7"/>
    <w:rsid w:val="004D22F5"/>
    <w:rsid w:val="004D514C"/>
    <w:rsid w:val="004D52EB"/>
    <w:rsid w:val="004D722E"/>
    <w:rsid w:val="004E03E5"/>
    <w:rsid w:val="004E2360"/>
    <w:rsid w:val="004F4B14"/>
    <w:rsid w:val="00504A16"/>
    <w:rsid w:val="005108CF"/>
    <w:rsid w:val="00513043"/>
    <w:rsid w:val="00517A0B"/>
    <w:rsid w:val="00524101"/>
    <w:rsid w:val="0054142E"/>
    <w:rsid w:val="00542B91"/>
    <w:rsid w:val="00544F8E"/>
    <w:rsid w:val="005465FA"/>
    <w:rsid w:val="00561909"/>
    <w:rsid w:val="005712EE"/>
    <w:rsid w:val="005838A5"/>
    <w:rsid w:val="00587178"/>
    <w:rsid w:val="00590AF4"/>
    <w:rsid w:val="00591BA6"/>
    <w:rsid w:val="00592467"/>
    <w:rsid w:val="005A4C3F"/>
    <w:rsid w:val="005A60CF"/>
    <w:rsid w:val="005A6AF7"/>
    <w:rsid w:val="005B0000"/>
    <w:rsid w:val="005B0E32"/>
    <w:rsid w:val="005B1693"/>
    <w:rsid w:val="005B554C"/>
    <w:rsid w:val="005C5056"/>
    <w:rsid w:val="005C7643"/>
    <w:rsid w:val="005D10BB"/>
    <w:rsid w:val="005D14DF"/>
    <w:rsid w:val="005D23BE"/>
    <w:rsid w:val="005D7844"/>
    <w:rsid w:val="005E1BAC"/>
    <w:rsid w:val="005E1DDA"/>
    <w:rsid w:val="005E6A8F"/>
    <w:rsid w:val="005F1442"/>
    <w:rsid w:val="005F5E70"/>
    <w:rsid w:val="005F7754"/>
    <w:rsid w:val="0060232B"/>
    <w:rsid w:val="006044C8"/>
    <w:rsid w:val="006047A2"/>
    <w:rsid w:val="00605812"/>
    <w:rsid w:val="00605C51"/>
    <w:rsid w:val="00625A4B"/>
    <w:rsid w:val="006328B3"/>
    <w:rsid w:val="0063382E"/>
    <w:rsid w:val="00633BC5"/>
    <w:rsid w:val="006449D8"/>
    <w:rsid w:val="006458C7"/>
    <w:rsid w:val="0065166F"/>
    <w:rsid w:val="00651EFB"/>
    <w:rsid w:val="00654BE8"/>
    <w:rsid w:val="006552A9"/>
    <w:rsid w:val="00656181"/>
    <w:rsid w:val="006565AF"/>
    <w:rsid w:val="0066656F"/>
    <w:rsid w:val="00670DB7"/>
    <w:rsid w:val="006777AB"/>
    <w:rsid w:val="0069511C"/>
    <w:rsid w:val="00695560"/>
    <w:rsid w:val="00695B80"/>
    <w:rsid w:val="006974B5"/>
    <w:rsid w:val="00697B01"/>
    <w:rsid w:val="006A1BB2"/>
    <w:rsid w:val="006A2295"/>
    <w:rsid w:val="006A48D5"/>
    <w:rsid w:val="006B212B"/>
    <w:rsid w:val="006B698C"/>
    <w:rsid w:val="006C06AF"/>
    <w:rsid w:val="006C136B"/>
    <w:rsid w:val="006C32A9"/>
    <w:rsid w:val="006C5B2E"/>
    <w:rsid w:val="006C60E2"/>
    <w:rsid w:val="006E6052"/>
    <w:rsid w:val="006F064A"/>
    <w:rsid w:val="006F6546"/>
    <w:rsid w:val="00701744"/>
    <w:rsid w:val="00721E0B"/>
    <w:rsid w:val="00724F5B"/>
    <w:rsid w:val="00732260"/>
    <w:rsid w:val="00735D3E"/>
    <w:rsid w:val="00736098"/>
    <w:rsid w:val="007410A0"/>
    <w:rsid w:val="00741577"/>
    <w:rsid w:val="007440F4"/>
    <w:rsid w:val="00761E14"/>
    <w:rsid w:val="00765AAD"/>
    <w:rsid w:val="00766E00"/>
    <w:rsid w:val="0077178F"/>
    <w:rsid w:val="00782DA3"/>
    <w:rsid w:val="00785B57"/>
    <w:rsid w:val="0079053E"/>
    <w:rsid w:val="007944C1"/>
    <w:rsid w:val="007A3729"/>
    <w:rsid w:val="007A57AE"/>
    <w:rsid w:val="007B36DF"/>
    <w:rsid w:val="007B5D61"/>
    <w:rsid w:val="007C05B8"/>
    <w:rsid w:val="007C55B4"/>
    <w:rsid w:val="007D1F22"/>
    <w:rsid w:val="007E4866"/>
    <w:rsid w:val="007F5947"/>
    <w:rsid w:val="007F6B77"/>
    <w:rsid w:val="00804541"/>
    <w:rsid w:val="0080756A"/>
    <w:rsid w:val="00811383"/>
    <w:rsid w:val="008129EC"/>
    <w:rsid w:val="00836281"/>
    <w:rsid w:val="00845B2F"/>
    <w:rsid w:val="00846131"/>
    <w:rsid w:val="008504DD"/>
    <w:rsid w:val="008547C9"/>
    <w:rsid w:val="008560F6"/>
    <w:rsid w:val="00864AB0"/>
    <w:rsid w:val="008815EB"/>
    <w:rsid w:val="00884B3F"/>
    <w:rsid w:val="00892533"/>
    <w:rsid w:val="008A0907"/>
    <w:rsid w:val="008A4DB7"/>
    <w:rsid w:val="008B0DF5"/>
    <w:rsid w:val="008F06A7"/>
    <w:rsid w:val="008F3758"/>
    <w:rsid w:val="008F6E99"/>
    <w:rsid w:val="00900F76"/>
    <w:rsid w:val="00905008"/>
    <w:rsid w:val="00913345"/>
    <w:rsid w:val="00917BA4"/>
    <w:rsid w:val="00927DBA"/>
    <w:rsid w:val="00935196"/>
    <w:rsid w:val="00945875"/>
    <w:rsid w:val="0096340A"/>
    <w:rsid w:val="0096618B"/>
    <w:rsid w:val="00967209"/>
    <w:rsid w:val="00967641"/>
    <w:rsid w:val="00974049"/>
    <w:rsid w:val="0097714A"/>
    <w:rsid w:val="00987ED9"/>
    <w:rsid w:val="00993A5C"/>
    <w:rsid w:val="009A67C3"/>
    <w:rsid w:val="009B6EA9"/>
    <w:rsid w:val="009C04C1"/>
    <w:rsid w:val="009C320D"/>
    <w:rsid w:val="009C5245"/>
    <w:rsid w:val="009D5280"/>
    <w:rsid w:val="009F3F53"/>
    <w:rsid w:val="009F44E8"/>
    <w:rsid w:val="009F5C82"/>
    <w:rsid w:val="00A05AFA"/>
    <w:rsid w:val="00A129AE"/>
    <w:rsid w:val="00A13FE4"/>
    <w:rsid w:val="00A248CB"/>
    <w:rsid w:val="00A25E24"/>
    <w:rsid w:val="00A26AC0"/>
    <w:rsid w:val="00A41701"/>
    <w:rsid w:val="00A436EB"/>
    <w:rsid w:val="00A44817"/>
    <w:rsid w:val="00A45775"/>
    <w:rsid w:val="00A479B7"/>
    <w:rsid w:val="00A51FDA"/>
    <w:rsid w:val="00A55F86"/>
    <w:rsid w:val="00A57D91"/>
    <w:rsid w:val="00A73E1F"/>
    <w:rsid w:val="00A8387E"/>
    <w:rsid w:val="00A83FA0"/>
    <w:rsid w:val="00A85D75"/>
    <w:rsid w:val="00A95E4D"/>
    <w:rsid w:val="00AA2539"/>
    <w:rsid w:val="00AA73CB"/>
    <w:rsid w:val="00AB1336"/>
    <w:rsid w:val="00AB48F9"/>
    <w:rsid w:val="00AB743C"/>
    <w:rsid w:val="00AC016F"/>
    <w:rsid w:val="00AC2EDA"/>
    <w:rsid w:val="00AC52D8"/>
    <w:rsid w:val="00AD23F6"/>
    <w:rsid w:val="00AD2E83"/>
    <w:rsid w:val="00AD4737"/>
    <w:rsid w:val="00AE2D22"/>
    <w:rsid w:val="00AE7E30"/>
    <w:rsid w:val="00AF1BC4"/>
    <w:rsid w:val="00AF28A4"/>
    <w:rsid w:val="00B0174A"/>
    <w:rsid w:val="00B12192"/>
    <w:rsid w:val="00B1315A"/>
    <w:rsid w:val="00B178D1"/>
    <w:rsid w:val="00B20223"/>
    <w:rsid w:val="00B25F42"/>
    <w:rsid w:val="00B27E90"/>
    <w:rsid w:val="00B3736A"/>
    <w:rsid w:val="00B417F6"/>
    <w:rsid w:val="00B4250C"/>
    <w:rsid w:val="00B42BE5"/>
    <w:rsid w:val="00B43511"/>
    <w:rsid w:val="00B446B4"/>
    <w:rsid w:val="00B54286"/>
    <w:rsid w:val="00B83C37"/>
    <w:rsid w:val="00B90EF6"/>
    <w:rsid w:val="00B96DEB"/>
    <w:rsid w:val="00BA7C26"/>
    <w:rsid w:val="00BB0690"/>
    <w:rsid w:val="00BB3EC9"/>
    <w:rsid w:val="00BB7111"/>
    <w:rsid w:val="00BC07B3"/>
    <w:rsid w:val="00BC58CE"/>
    <w:rsid w:val="00BD2440"/>
    <w:rsid w:val="00BD3518"/>
    <w:rsid w:val="00BE2E62"/>
    <w:rsid w:val="00BE5FBF"/>
    <w:rsid w:val="00BF30A3"/>
    <w:rsid w:val="00BF4D56"/>
    <w:rsid w:val="00BF6BBC"/>
    <w:rsid w:val="00BF769F"/>
    <w:rsid w:val="00C042C4"/>
    <w:rsid w:val="00C045F9"/>
    <w:rsid w:val="00C110BC"/>
    <w:rsid w:val="00C112A9"/>
    <w:rsid w:val="00C11714"/>
    <w:rsid w:val="00C16718"/>
    <w:rsid w:val="00C17DAA"/>
    <w:rsid w:val="00C20BDF"/>
    <w:rsid w:val="00C24AE9"/>
    <w:rsid w:val="00C343C4"/>
    <w:rsid w:val="00C34DE0"/>
    <w:rsid w:val="00C5020D"/>
    <w:rsid w:val="00C52214"/>
    <w:rsid w:val="00C52672"/>
    <w:rsid w:val="00C60E67"/>
    <w:rsid w:val="00C621D5"/>
    <w:rsid w:val="00C67858"/>
    <w:rsid w:val="00C70B1A"/>
    <w:rsid w:val="00C73848"/>
    <w:rsid w:val="00C81ABE"/>
    <w:rsid w:val="00C8275C"/>
    <w:rsid w:val="00C8350D"/>
    <w:rsid w:val="00C87546"/>
    <w:rsid w:val="00CA4E25"/>
    <w:rsid w:val="00CA664D"/>
    <w:rsid w:val="00CA7927"/>
    <w:rsid w:val="00CC1E70"/>
    <w:rsid w:val="00CC292D"/>
    <w:rsid w:val="00CC2BB8"/>
    <w:rsid w:val="00CD02A1"/>
    <w:rsid w:val="00CD03C9"/>
    <w:rsid w:val="00CD62D2"/>
    <w:rsid w:val="00CE488A"/>
    <w:rsid w:val="00CE4E35"/>
    <w:rsid w:val="00CE6F56"/>
    <w:rsid w:val="00CF587A"/>
    <w:rsid w:val="00CF5987"/>
    <w:rsid w:val="00D010E5"/>
    <w:rsid w:val="00D03805"/>
    <w:rsid w:val="00D03B40"/>
    <w:rsid w:val="00D040E3"/>
    <w:rsid w:val="00D07ACA"/>
    <w:rsid w:val="00D130E8"/>
    <w:rsid w:val="00D2412B"/>
    <w:rsid w:val="00D27FDE"/>
    <w:rsid w:val="00D30552"/>
    <w:rsid w:val="00D35C70"/>
    <w:rsid w:val="00D3728C"/>
    <w:rsid w:val="00D4493F"/>
    <w:rsid w:val="00D44D72"/>
    <w:rsid w:val="00D45FBE"/>
    <w:rsid w:val="00D50A42"/>
    <w:rsid w:val="00D52621"/>
    <w:rsid w:val="00D56505"/>
    <w:rsid w:val="00D62321"/>
    <w:rsid w:val="00D67ECD"/>
    <w:rsid w:val="00D73443"/>
    <w:rsid w:val="00D74B62"/>
    <w:rsid w:val="00D83B32"/>
    <w:rsid w:val="00D8665C"/>
    <w:rsid w:val="00D9122B"/>
    <w:rsid w:val="00DA40F7"/>
    <w:rsid w:val="00DA6F1A"/>
    <w:rsid w:val="00DE18CB"/>
    <w:rsid w:val="00DE25DB"/>
    <w:rsid w:val="00DE60FC"/>
    <w:rsid w:val="00DE7138"/>
    <w:rsid w:val="00DF39BC"/>
    <w:rsid w:val="00DF4E02"/>
    <w:rsid w:val="00DF62B7"/>
    <w:rsid w:val="00E03781"/>
    <w:rsid w:val="00E07EC7"/>
    <w:rsid w:val="00E1007C"/>
    <w:rsid w:val="00E23823"/>
    <w:rsid w:val="00E33BB5"/>
    <w:rsid w:val="00E53929"/>
    <w:rsid w:val="00E53EA1"/>
    <w:rsid w:val="00E54AED"/>
    <w:rsid w:val="00E620E0"/>
    <w:rsid w:val="00E67E51"/>
    <w:rsid w:val="00E73A07"/>
    <w:rsid w:val="00E754B6"/>
    <w:rsid w:val="00E8414D"/>
    <w:rsid w:val="00E87EAC"/>
    <w:rsid w:val="00E94A23"/>
    <w:rsid w:val="00E973C3"/>
    <w:rsid w:val="00EB082E"/>
    <w:rsid w:val="00EB4F8D"/>
    <w:rsid w:val="00EC2758"/>
    <w:rsid w:val="00ED54CB"/>
    <w:rsid w:val="00ED7BB4"/>
    <w:rsid w:val="00EE1951"/>
    <w:rsid w:val="00EE67E1"/>
    <w:rsid w:val="00EF166D"/>
    <w:rsid w:val="00EF47CB"/>
    <w:rsid w:val="00EF6D85"/>
    <w:rsid w:val="00F00FF3"/>
    <w:rsid w:val="00F01E29"/>
    <w:rsid w:val="00F0485A"/>
    <w:rsid w:val="00F0CAC8"/>
    <w:rsid w:val="00F2023B"/>
    <w:rsid w:val="00F20748"/>
    <w:rsid w:val="00F22528"/>
    <w:rsid w:val="00F22F9C"/>
    <w:rsid w:val="00F24413"/>
    <w:rsid w:val="00F25793"/>
    <w:rsid w:val="00F30B15"/>
    <w:rsid w:val="00F41196"/>
    <w:rsid w:val="00F41A9E"/>
    <w:rsid w:val="00F46ABC"/>
    <w:rsid w:val="00F46B8A"/>
    <w:rsid w:val="00F524B3"/>
    <w:rsid w:val="00F5713A"/>
    <w:rsid w:val="00F572C5"/>
    <w:rsid w:val="00F739BB"/>
    <w:rsid w:val="00F76C7B"/>
    <w:rsid w:val="00F80B89"/>
    <w:rsid w:val="00F82B05"/>
    <w:rsid w:val="00F8760C"/>
    <w:rsid w:val="00F96335"/>
    <w:rsid w:val="00FA08D3"/>
    <w:rsid w:val="00FA4F9B"/>
    <w:rsid w:val="00FC0269"/>
    <w:rsid w:val="00FC53F1"/>
    <w:rsid w:val="00FD2FEE"/>
    <w:rsid w:val="00FD464A"/>
    <w:rsid w:val="00FD4A10"/>
    <w:rsid w:val="00FD752A"/>
    <w:rsid w:val="00FF4095"/>
    <w:rsid w:val="00FF739D"/>
    <w:rsid w:val="0190168A"/>
    <w:rsid w:val="02D217CE"/>
    <w:rsid w:val="0336D3A2"/>
    <w:rsid w:val="03E4F468"/>
    <w:rsid w:val="04CC2E41"/>
    <w:rsid w:val="0576A967"/>
    <w:rsid w:val="05A37D8F"/>
    <w:rsid w:val="060D077F"/>
    <w:rsid w:val="0694A996"/>
    <w:rsid w:val="06C98417"/>
    <w:rsid w:val="07262B31"/>
    <w:rsid w:val="083514AF"/>
    <w:rsid w:val="0986C6E1"/>
    <w:rsid w:val="09B4A8E3"/>
    <w:rsid w:val="09C13397"/>
    <w:rsid w:val="0A2343B0"/>
    <w:rsid w:val="0A8497CE"/>
    <w:rsid w:val="0C6E99EE"/>
    <w:rsid w:val="0C792DFF"/>
    <w:rsid w:val="0CD13365"/>
    <w:rsid w:val="0F1DA5D3"/>
    <w:rsid w:val="0F21CD0B"/>
    <w:rsid w:val="0FF003DB"/>
    <w:rsid w:val="109382BD"/>
    <w:rsid w:val="10A59600"/>
    <w:rsid w:val="116FF92E"/>
    <w:rsid w:val="11994319"/>
    <w:rsid w:val="11F561D7"/>
    <w:rsid w:val="121247B3"/>
    <w:rsid w:val="12637708"/>
    <w:rsid w:val="130CE191"/>
    <w:rsid w:val="13FEF53A"/>
    <w:rsid w:val="142340D7"/>
    <w:rsid w:val="1476F3C0"/>
    <w:rsid w:val="149853DB"/>
    <w:rsid w:val="14B46ED6"/>
    <w:rsid w:val="14E11546"/>
    <w:rsid w:val="153D91A1"/>
    <w:rsid w:val="15627B44"/>
    <w:rsid w:val="15663560"/>
    <w:rsid w:val="16FC41DF"/>
    <w:rsid w:val="177A094A"/>
    <w:rsid w:val="197E9A0B"/>
    <w:rsid w:val="19BC4147"/>
    <w:rsid w:val="19C3EF60"/>
    <w:rsid w:val="19D36DB5"/>
    <w:rsid w:val="1A33E2A1"/>
    <w:rsid w:val="1A4CA90C"/>
    <w:rsid w:val="1AA01D8D"/>
    <w:rsid w:val="1B66541C"/>
    <w:rsid w:val="1B70B73D"/>
    <w:rsid w:val="1BEB31ED"/>
    <w:rsid w:val="1EA0709A"/>
    <w:rsid w:val="1EC08983"/>
    <w:rsid w:val="1EEEFCE0"/>
    <w:rsid w:val="1F35FB3F"/>
    <w:rsid w:val="1F97C947"/>
    <w:rsid w:val="1FA54726"/>
    <w:rsid w:val="1FF57FED"/>
    <w:rsid w:val="209ED0CD"/>
    <w:rsid w:val="212F104C"/>
    <w:rsid w:val="2130F8B5"/>
    <w:rsid w:val="2265BC4B"/>
    <w:rsid w:val="22B6C887"/>
    <w:rsid w:val="238CF26B"/>
    <w:rsid w:val="23B45A65"/>
    <w:rsid w:val="24674528"/>
    <w:rsid w:val="246C832E"/>
    <w:rsid w:val="250F6483"/>
    <w:rsid w:val="252BC4C8"/>
    <w:rsid w:val="25FC439A"/>
    <w:rsid w:val="26699525"/>
    <w:rsid w:val="27826CD9"/>
    <w:rsid w:val="27ABE630"/>
    <w:rsid w:val="27C3E49D"/>
    <w:rsid w:val="2821AD0C"/>
    <w:rsid w:val="2855303A"/>
    <w:rsid w:val="297BF12B"/>
    <w:rsid w:val="29A5BAC6"/>
    <w:rsid w:val="2BC6C517"/>
    <w:rsid w:val="2DAD5AB2"/>
    <w:rsid w:val="2E9D6D02"/>
    <w:rsid w:val="2F137F7E"/>
    <w:rsid w:val="30865C2E"/>
    <w:rsid w:val="30DE69E5"/>
    <w:rsid w:val="327FD9E9"/>
    <w:rsid w:val="329FBFA9"/>
    <w:rsid w:val="336973CC"/>
    <w:rsid w:val="34100620"/>
    <w:rsid w:val="343B078D"/>
    <w:rsid w:val="3453E1ED"/>
    <w:rsid w:val="34C40073"/>
    <w:rsid w:val="34E2276F"/>
    <w:rsid w:val="35BEF915"/>
    <w:rsid w:val="3604D4A1"/>
    <w:rsid w:val="383576DD"/>
    <w:rsid w:val="38A6B073"/>
    <w:rsid w:val="39E26FA7"/>
    <w:rsid w:val="3AAB9C5D"/>
    <w:rsid w:val="3AD5F901"/>
    <w:rsid w:val="3B4DCC94"/>
    <w:rsid w:val="3B58CFA7"/>
    <w:rsid w:val="3B5A42E1"/>
    <w:rsid w:val="3B5BDAAE"/>
    <w:rsid w:val="3CD38D2E"/>
    <w:rsid w:val="3D776B65"/>
    <w:rsid w:val="3DB23ED1"/>
    <w:rsid w:val="3E1C3155"/>
    <w:rsid w:val="3E646261"/>
    <w:rsid w:val="3F426E19"/>
    <w:rsid w:val="40574DB8"/>
    <w:rsid w:val="406F6A46"/>
    <w:rsid w:val="407F122F"/>
    <w:rsid w:val="42356D9D"/>
    <w:rsid w:val="424BAC2A"/>
    <w:rsid w:val="42C73478"/>
    <w:rsid w:val="43806C16"/>
    <w:rsid w:val="43968600"/>
    <w:rsid w:val="439B9ACC"/>
    <w:rsid w:val="440DFE4C"/>
    <w:rsid w:val="4459DDDD"/>
    <w:rsid w:val="451A4128"/>
    <w:rsid w:val="45834695"/>
    <w:rsid w:val="46C2341E"/>
    <w:rsid w:val="47AA2086"/>
    <w:rsid w:val="47F4A28C"/>
    <w:rsid w:val="48C85658"/>
    <w:rsid w:val="48DB318F"/>
    <w:rsid w:val="4920EB36"/>
    <w:rsid w:val="49D0FABB"/>
    <w:rsid w:val="4B08CB2D"/>
    <w:rsid w:val="4B46484B"/>
    <w:rsid w:val="4D628057"/>
    <w:rsid w:val="4E08FDA4"/>
    <w:rsid w:val="4EB6019E"/>
    <w:rsid w:val="4ECDA380"/>
    <w:rsid w:val="4F8FED27"/>
    <w:rsid w:val="4FD0DAE2"/>
    <w:rsid w:val="50E3C61A"/>
    <w:rsid w:val="512BBD88"/>
    <w:rsid w:val="514B1EA9"/>
    <w:rsid w:val="51B07342"/>
    <w:rsid w:val="52E3E2A0"/>
    <w:rsid w:val="52FBBAF7"/>
    <w:rsid w:val="535440C0"/>
    <w:rsid w:val="53BC6999"/>
    <w:rsid w:val="53BE24B4"/>
    <w:rsid w:val="54C57F7E"/>
    <w:rsid w:val="55F4FF54"/>
    <w:rsid w:val="56018ADD"/>
    <w:rsid w:val="56219BC3"/>
    <w:rsid w:val="5639064E"/>
    <w:rsid w:val="56E84553"/>
    <w:rsid w:val="570CAB01"/>
    <w:rsid w:val="572B8362"/>
    <w:rsid w:val="57C8244A"/>
    <w:rsid w:val="59946A40"/>
    <w:rsid w:val="5B5FDA2E"/>
    <w:rsid w:val="5F29722B"/>
    <w:rsid w:val="5F538397"/>
    <w:rsid w:val="5FC61791"/>
    <w:rsid w:val="606B844E"/>
    <w:rsid w:val="6085BDB2"/>
    <w:rsid w:val="62E6F66E"/>
    <w:rsid w:val="63BD8021"/>
    <w:rsid w:val="63DC1624"/>
    <w:rsid w:val="65595082"/>
    <w:rsid w:val="6581D3FC"/>
    <w:rsid w:val="658DF7BA"/>
    <w:rsid w:val="6669A414"/>
    <w:rsid w:val="6705E7EC"/>
    <w:rsid w:val="688FF537"/>
    <w:rsid w:val="69D99677"/>
    <w:rsid w:val="6A3D43D7"/>
    <w:rsid w:val="6A444D63"/>
    <w:rsid w:val="6A9C30B5"/>
    <w:rsid w:val="6AA91AF3"/>
    <w:rsid w:val="6B09413A"/>
    <w:rsid w:val="6B19E9AC"/>
    <w:rsid w:val="6C2BF4BB"/>
    <w:rsid w:val="6C2C8154"/>
    <w:rsid w:val="6C39A623"/>
    <w:rsid w:val="6C65D15E"/>
    <w:rsid w:val="6C83479A"/>
    <w:rsid w:val="6D58E866"/>
    <w:rsid w:val="6DCE0E34"/>
    <w:rsid w:val="7001900A"/>
    <w:rsid w:val="734EB568"/>
    <w:rsid w:val="73D8A226"/>
    <w:rsid w:val="73E16B73"/>
    <w:rsid w:val="74C23306"/>
    <w:rsid w:val="7523281B"/>
    <w:rsid w:val="764A02EB"/>
    <w:rsid w:val="77E488D2"/>
    <w:rsid w:val="78EBC19B"/>
    <w:rsid w:val="7940CF0C"/>
    <w:rsid w:val="7B852DF1"/>
    <w:rsid w:val="7B880ED7"/>
    <w:rsid w:val="7D351D30"/>
    <w:rsid w:val="7DE88AF9"/>
    <w:rsid w:val="7ED911A7"/>
    <w:rsid w:val="7F32E314"/>
    <w:rsid w:val="7F9512FD"/>
    <w:rsid w:val="7FC41AFB"/>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8ED6B"/>
  <w15:chartTrackingRefBased/>
  <w15:docId w15:val="{B4671C81-7849-4E8F-90A7-E18196F0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style>
  <w:style w:type="paragraph" w:styleId="Naslov1">
    <w:name w:val="heading 1"/>
    <w:aliases w:val="NASLOV"/>
    <w:basedOn w:val="Navaden"/>
    <w:next w:val="Navaden"/>
    <w:link w:val="Naslov1Znak"/>
    <w:autoRedefine/>
    <w:qFormat/>
    <w:rsid w:val="00D130E8"/>
    <w:pPr>
      <w:keepNext/>
      <w:numPr>
        <w:numId w:val="5"/>
      </w:numPr>
      <w:spacing w:after="220" w:line="264" w:lineRule="auto"/>
      <w:jc w:val="both"/>
      <w:outlineLvl w:val="0"/>
    </w:pPr>
    <w:rPr>
      <w:rFonts w:ascii="Arial" w:hAnsi="Arial" w:eastAsia="Calibri" w:cs="Arial"/>
      <w:b/>
      <w:color w:val="4A725F" w:themeColor="accent1" w:themeShade="BF"/>
      <w:kern w:val="32"/>
      <w14:shadow w14:blurRad="50800" w14:dist="38100" w14:dir="5400000" w14:sx="100000" w14:sy="100000" w14:kx="0" w14:ky="0" w14:algn="t">
        <w14:srgbClr w14:val="000000">
          <w14:alpha w14:val="60000"/>
        </w14:srgbClr>
      </w14:shadow>
    </w:rPr>
  </w:style>
  <w:style w:type="paragraph" w:styleId="Naslov2">
    <w:name w:val="heading 2"/>
    <w:basedOn w:val="Navaden"/>
    <w:next w:val="Navaden"/>
    <w:link w:val="Naslov2Znak"/>
    <w:qFormat/>
    <w:rsid w:val="00D130E8"/>
    <w:pPr>
      <w:keepNext/>
      <w:numPr>
        <w:ilvl w:val="1"/>
        <w:numId w:val="5"/>
      </w:numPr>
      <w:spacing w:before="100" w:after="220" w:line="264" w:lineRule="auto"/>
      <w:outlineLvl w:val="1"/>
    </w:pPr>
    <w:rPr>
      <w:rFonts w:ascii="Arial" w:hAnsi="Arial" w:eastAsia="Times New Roman" w:cs="Arial"/>
      <w:b/>
      <w:iCs/>
      <w:caps/>
      <w:color w:val="195728"/>
      <w:sz w:val="26"/>
    </w:rPr>
  </w:style>
  <w:style w:type="paragraph" w:styleId="Naslov3">
    <w:name w:val="heading 3"/>
    <w:basedOn w:val="Navaden"/>
    <w:next w:val="Navaden"/>
    <w:link w:val="Naslov3Znak"/>
    <w:qFormat/>
    <w:rsid w:val="00D130E8"/>
    <w:pPr>
      <w:keepNext/>
      <w:numPr>
        <w:ilvl w:val="2"/>
        <w:numId w:val="5"/>
      </w:numPr>
      <w:spacing w:before="100" w:after="220" w:line="264" w:lineRule="auto"/>
      <w:outlineLvl w:val="2"/>
    </w:pPr>
    <w:rPr>
      <w:rFonts w:eastAsia="Times New Roman" w:cs="Arial" w:asciiTheme="majorHAnsi" w:hAnsiTheme="majorHAnsi"/>
      <w:b/>
      <w:bCs/>
      <w:color w:val="195728"/>
      <w:szCs w:val="26"/>
    </w:rPr>
  </w:style>
  <w:style w:type="paragraph" w:styleId="Naslov4">
    <w:name w:val="heading 4"/>
    <w:basedOn w:val="Navaden"/>
    <w:next w:val="Navaden"/>
    <w:link w:val="Naslov4Znak"/>
    <w:qFormat/>
    <w:rsid w:val="00D130E8"/>
    <w:pPr>
      <w:keepNext/>
      <w:numPr>
        <w:ilvl w:val="3"/>
        <w:numId w:val="5"/>
      </w:numPr>
      <w:spacing w:before="100" w:after="220" w:line="276" w:lineRule="auto"/>
      <w:outlineLvl w:val="3"/>
    </w:pPr>
    <w:rPr>
      <w:rFonts w:ascii="Arial" w:hAnsi="Arial" w:eastAsia="Times New Roman" w:cs="Times New Roman"/>
      <w:b/>
      <w:bCs/>
      <w:i/>
      <w:color w:val="195728"/>
      <w:szCs w:val="28"/>
      <w:lang w:val="en-GB"/>
    </w:rPr>
  </w:style>
  <w:style w:type="paragraph" w:styleId="Naslov5">
    <w:name w:val="heading 5"/>
    <w:basedOn w:val="Navaden"/>
    <w:next w:val="Navaden"/>
    <w:link w:val="Naslov5Znak"/>
    <w:qFormat/>
    <w:rsid w:val="00D130E8"/>
    <w:pPr>
      <w:numPr>
        <w:ilvl w:val="4"/>
        <w:numId w:val="5"/>
      </w:numPr>
      <w:spacing w:before="240" w:after="60" w:line="264" w:lineRule="auto"/>
      <w:outlineLvl w:val="4"/>
    </w:pPr>
    <w:rPr>
      <w:rFonts w:ascii="Arial" w:hAnsi="Arial" w:eastAsia="Times New Roman" w:cs="Times New Roman"/>
      <w:b/>
      <w:bCs/>
      <w:i/>
      <w:iCs/>
      <w:sz w:val="26"/>
      <w:szCs w:val="26"/>
      <w:lang w:val="en-GB"/>
    </w:rPr>
  </w:style>
  <w:style w:type="paragraph" w:styleId="Naslov6">
    <w:name w:val="heading 6"/>
    <w:basedOn w:val="Navaden"/>
    <w:next w:val="Navaden"/>
    <w:link w:val="Naslov6Znak"/>
    <w:qFormat/>
    <w:rsid w:val="00D130E8"/>
    <w:pPr>
      <w:numPr>
        <w:ilvl w:val="5"/>
        <w:numId w:val="5"/>
      </w:numPr>
      <w:spacing w:before="240" w:after="60" w:line="264" w:lineRule="auto"/>
      <w:outlineLvl w:val="5"/>
    </w:pPr>
    <w:rPr>
      <w:rFonts w:ascii="Arial" w:hAnsi="Arial" w:eastAsia="Times New Roman" w:cs="Times New Roman"/>
      <w:b/>
      <w:bCs/>
      <w:sz w:val="22"/>
      <w:szCs w:val="22"/>
      <w:lang w:val="en-GB"/>
    </w:rPr>
  </w:style>
  <w:style w:type="paragraph" w:styleId="Naslov7">
    <w:name w:val="heading 7"/>
    <w:basedOn w:val="Navaden"/>
    <w:next w:val="Navaden"/>
    <w:link w:val="Naslov7Znak"/>
    <w:qFormat/>
    <w:rsid w:val="00D130E8"/>
    <w:pPr>
      <w:numPr>
        <w:ilvl w:val="6"/>
        <w:numId w:val="5"/>
      </w:numPr>
      <w:spacing w:before="240" w:after="60" w:line="264" w:lineRule="auto"/>
      <w:outlineLvl w:val="6"/>
    </w:pPr>
    <w:rPr>
      <w:rFonts w:ascii="Arial" w:hAnsi="Arial" w:eastAsia="Times New Roman" w:cs="Times New Roman"/>
      <w:sz w:val="20"/>
      <w:lang w:val="en-GB"/>
    </w:rPr>
  </w:style>
  <w:style w:type="paragraph" w:styleId="Naslov8">
    <w:name w:val="heading 8"/>
    <w:basedOn w:val="Navaden"/>
    <w:next w:val="Navaden"/>
    <w:link w:val="Naslov8Znak"/>
    <w:qFormat/>
    <w:rsid w:val="00D130E8"/>
    <w:pPr>
      <w:numPr>
        <w:ilvl w:val="7"/>
        <w:numId w:val="5"/>
      </w:numPr>
      <w:spacing w:before="240" w:after="60" w:line="264" w:lineRule="auto"/>
      <w:outlineLvl w:val="7"/>
    </w:pPr>
    <w:rPr>
      <w:rFonts w:ascii="Arial" w:hAnsi="Arial" w:eastAsia="Times New Roman" w:cs="Times New Roman"/>
      <w:i/>
      <w:iCs/>
      <w:sz w:val="20"/>
      <w:lang w:val="en-GB"/>
    </w:rPr>
  </w:style>
  <w:style w:type="paragraph" w:styleId="Naslov9">
    <w:name w:val="heading 9"/>
    <w:basedOn w:val="Navaden"/>
    <w:next w:val="Navaden"/>
    <w:link w:val="Naslov9Znak"/>
    <w:qFormat/>
    <w:rsid w:val="00D130E8"/>
    <w:pPr>
      <w:numPr>
        <w:ilvl w:val="8"/>
        <w:numId w:val="5"/>
      </w:numPr>
      <w:spacing w:before="240" w:after="60" w:line="264" w:lineRule="auto"/>
      <w:outlineLvl w:val="8"/>
    </w:pPr>
    <w:rPr>
      <w:rFonts w:ascii="Arial" w:hAnsi="Arial" w:eastAsia="Times New Roman" w:cs="Arial"/>
      <w:sz w:val="22"/>
      <w:szCs w:val="22"/>
      <w:lang w:val="en-GB"/>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styleId="GlavaZnak" w:customStyle="1">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styleId="NogaZnak" w:customStyle="1">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hAnsi="Times New Roman" w:eastAsia="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kseznama">
    <w:name w:val="List Paragraph"/>
    <w:basedOn w:val="Navaden"/>
    <w:link w:val="OdstavekseznamaZnak"/>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F2ED"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DC1A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DC1A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DC1A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 w:type="table" w:styleId="TabelaZelena" w:customStyle="1">
    <w:name w:val="TabelaZelena"/>
    <w:basedOn w:val="Navadnatabela"/>
    <w:uiPriority w:val="99"/>
    <w:rsid w:val="004B2F55"/>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character" w:styleId="Pripombasklic">
    <w:name w:val="annotation reference"/>
    <w:basedOn w:val="Privzetapisavaodstavka"/>
    <w:uiPriority w:val="99"/>
    <w:semiHidden/>
    <w:unhideWhenUsed/>
    <w:rsid w:val="002D16E9"/>
    <w:rPr>
      <w:sz w:val="16"/>
      <w:szCs w:val="16"/>
    </w:rPr>
  </w:style>
  <w:style w:type="paragraph" w:styleId="Pripombabesedilo">
    <w:name w:val="annotation text"/>
    <w:basedOn w:val="Navaden"/>
    <w:link w:val="PripombabesediloZnak"/>
    <w:uiPriority w:val="99"/>
    <w:unhideWhenUsed/>
    <w:rsid w:val="002D16E9"/>
    <w:rPr>
      <w:rFonts w:ascii="Arial" w:hAnsi="Arial" w:eastAsia="Times New Roman" w:cs="Times New Roman"/>
      <w:sz w:val="20"/>
      <w:szCs w:val="20"/>
      <w:lang w:eastAsia="sl-SI"/>
    </w:rPr>
  </w:style>
  <w:style w:type="character" w:styleId="PripombabesediloZnak" w:customStyle="1">
    <w:name w:val="Pripomba – besedilo Znak"/>
    <w:basedOn w:val="Privzetapisavaodstavka"/>
    <w:link w:val="Pripombabesedilo"/>
    <w:uiPriority w:val="99"/>
    <w:rsid w:val="002D16E9"/>
    <w:rPr>
      <w:rFonts w:ascii="Arial" w:hAnsi="Arial" w:eastAsia="Times New Roman" w:cs="Times New Roman"/>
      <w:sz w:val="20"/>
      <w:szCs w:val="20"/>
      <w:lang w:eastAsia="sl-SI"/>
    </w:rPr>
  </w:style>
  <w:style w:type="table" w:styleId="TabelaZelena1" w:customStyle="1">
    <w:name w:val="TabelaZelena1"/>
    <w:basedOn w:val="Navadnatabela"/>
    <w:uiPriority w:val="99"/>
    <w:rsid w:val="002D16E9"/>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paragraph" w:styleId="Zadevapripombe">
    <w:name w:val="annotation subject"/>
    <w:basedOn w:val="Pripombabesedilo"/>
    <w:next w:val="Pripombabesedilo"/>
    <w:link w:val="ZadevapripombeZnak"/>
    <w:uiPriority w:val="99"/>
    <w:semiHidden/>
    <w:unhideWhenUsed/>
    <w:rsid w:val="00FA08D3"/>
    <w:rPr>
      <w:rFonts w:asciiTheme="minorHAnsi" w:hAnsiTheme="minorHAnsi" w:eastAsiaTheme="minorHAnsi" w:cstheme="minorBidi"/>
      <w:b/>
      <w:bCs/>
      <w:lang w:eastAsia="en-US"/>
    </w:rPr>
  </w:style>
  <w:style w:type="character" w:styleId="ZadevapripombeZnak" w:customStyle="1">
    <w:name w:val="Zadeva pripombe Znak"/>
    <w:basedOn w:val="PripombabesediloZnak"/>
    <w:link w:val="Zadevapripombe"/>
    <w:uiPriority w:val="99"/>
    <w:semiHidden/>
    <w:rsid w:val="00FA08D3"/>
    <w:rPr>
      <w:rFonts w:ascii="Arial" w:hAnsi="Arial" w:eastAsia="Times New Roman" w:cs="Times New Roman"/>
      <w:b/>
      <w:bCs/>
      <w:sz w:val="20"/>
      <w:szCs w:val="20"/>
      <w:lang w:eastAsia="sl-SI"/>
    </w:rPr>
  </w:style>
  <w:style w:type="table" w:styleId="TabelaZelena2" w:customStyle="1">
    <w:name w:val="TabelaZelena2"/>
    <w:basedOn w:val="Navadnatabela"/>
    <w:uiPriority w:val="99"/>
    <w:rsid w:val="005C5056"/>
    <w:rPr>
      <w:rFonts w:ascii="Arial" w:hAnsi="Arial" w:eastAsia="Calibri" w:cs="Times New Roman"/>
      <w:color w:val="195728"/>
      <w:sz w:val="20"/>
      <w:szCs w:val="22"/>
    </w:rPr>
    <w:tblPr>
      <w:tblBorders>
        <w:bottom w:val="single" w:color="195728" w:sz="12" w:space="0"/>
        <w:insideH w:val="single" w:color="D1CDCC" w:sz="4" w:space="0"/>
      </w:tblBorders>
    </w:tblPr>
    <w:tcPr>
      <w:shd w:val="clear" w:color="auto" w:fill="FFFFFF"/>
    </w:tcPr>
    <w:tblStylePr w:type="firstRow">
      <w:rPr>
        <w:rFonts w:ascii="Arial" w:hAnsi="Arial"/>
        <w:sz w:val="18"/>
      </w:rPr>
      <w:tblPr/>
      <w:tcPr>
        <w:tcBorders>
          <w:top w:val="single" w:color="195728" w:sz="18" w:space="0"/>
          <w:left w:val="nil"/>
          <w:bottom w:val="single" w:color="195728" w:sz="12" w:space="0"/>
          <w:right w:val="nil"/>
        </w:tcBorders>
        <w:shd w:val="clear" w:color="auto" w:fill="FFFFFF"/>
      </w:tcPr>
    </w:tblStylePr>
    <w:tblStylePr w:type="lastRow">
      <w:tblPr/>
      <w:tcPr>
        <w:tcBorders>
          <w:top w:val="nil"/>
          <w:left w:val="nil"/>
          <w:bottom w:val="single" w:color="195728" w:sz="12" w:space="0"/>
          <w:right w:val="nil"/>
          <w:insideH w:val="single" w:color="D1CDCC" w:sz="12" w:space="0"/>
          <w:insideV w:val="nil"/>
        </w:tcBorders>
        <w:shd w:val="clear" w:color="auto" w:fill="FFFFFF"/>
      </w:tcPr>
    </w:tblStylePr>
    <w:tblStylePr w:type="firstCol">
      <w:rPr>
        <w:rFonts w:ascii="Arial" w:hAnsi="Arial"/>
        <w:b/>
        <w:sz w:val="18"/>
      </w:rPr>
      <w:tblPr/>
      <w:tcPr>
        <w:tcBorders>
          <w:top w:val="nil"/>
          <w:bottom w:val="single" w:color="195728" w:sz="12" w:space="0"/>
          <w:insideH w:val="single" w:color="FFFFFF" w:sz="4" w:space="0"/>
          <w:insideV w:val="nil"/>
        </w:tcBorders>
        <w:shd w:val="clear" w:color="auto" w:fill="CCD1CD"/>
      </w:tcPr>
    </w:tblStylePr>
    <w:tblStylePr w:type="swCell">
      <w:tblPr/>
      <w:tcPr>
        <w:tcBorders>
          <w:top w:val="nil"/>
          <w:left w:val="nil"/>
          <w:bottom w:val="single" w:color="195728" w:sz="12" w:space="0"/>
          <w:right w:val="nil"/>
          <w:insideH w:val="nil"/>
          <w:insideV w:val="nil"/>
          <w:tl2br w:val="nil"/>
          <w:tr2bl w:val="nil"/>
        </w:tcBorders>
        <w:shd w:val="clear" w:color="auto" w:fill="CCD1CD"/>
      </w:tcPr>
    </w:tblStylePr>
  </w:style>
  <w:style w:type="character" w:styleId="OdstavekseznamaZnak" w:customStyle="1">
    <w:name w:val="Odstavek seznama Znak"/>
    <w:link w:val="Odstavekseznama"/>
    <w:locked/>
    <w:rsid w:val="005C5056"/>
  </w:style>
  <w:style w:type="character" w:styleId="Naslov1Znak" w:customStyle="1">
    <w:name w:val="Naslov 1 Znak"/>
    <w:aliases w:val="NASLOV Znak"/>
    <w:basedOn w:val="Privzetapisavaodstavka"/>
    <w:link w:val="Naslov1"/>
    <w:rsid w:val="00D130E8"/>
    <w:rPr>
      <w:rFonts w:ascii="Arial" w:hAnsi="Arial" w:eastAsia="Calibri" w:cs="Arial"/>
      <w:b/>
      <w:color w:val="4A725F" w:themeColor="accent1" w:themeShade="BF"/>
      <w:kern w:val="32"/>
      <w14:shadow w14:blurRad="50800" w14:dist="38100" w14:dir="5400000" w14:sx="100000" w14:sy="100000" w14:kx="0" w14:ky="0" w14:algn="t">
        <w14:srgbClr w14:val="000000">
          <w14:alpha w14:val="60000"/>
        </w14:srgbClr>
      </w14:shadow>
    </w:rPr>
  </w:style>
  <w:style w:type="character" w:styleId="Naslov2Znak" w:customStyle="1">
    <w:name w:val="Naslov 2 Znak"/>
    <w:basedOn w:val="Privzetapisavaodstavka"/>
    <w:link w:val="Naslov2"/>
    <w:rsid w:val="00D130E8"/>
    <w:rPr>
      <w:rFonts w:ascii="Arial" w:hAnsi="Arial" w:eastAsia="Times New Roman" w:cs="Arial"/>
      <w:b/>
      <w:iCs/>
      <w:caps/>
      <w:color w:val="195728"/>
      <w:sz w:val="26"/>
    </w:rPr>
  </w:style>
  <w:style w:type="character" w:styleId="Naslov3Znak" w:customStyle="1">
    <w:name w:val="Naslov 3 Znak"/>
    <w:basedOn w:val="Privzetapisavaodstavka"/>
    <w:link w:val="Naslov3"/>
    <w:rsid w:val="00D130E8"/>
    <w:rPr>
      <w:rFonts w:eastAsia="Times New Roman" w:cs="Arial" w:asciiTheme="majorHAnsi" w:hAnsiTheme="majorHAnsi"/>
      <w:b/>
      <w:bCs/>
      <w:color w:val="195728"/>
      <w:szCs w:val="26"/>
    </w:rPr>
  </w:style>
  <w:style w:type="character" w:styleId="Naslov4Znak" w:customStyle="1">
    <w:name w:val="Naslov 4 Znak"/>
    <w:basedOn w:val="Privzetapisavaodstavka"/>
    <w:link w:val="Naslov4"/>
    <w:rsid w:val="00D130E8"/>
    <w:rPr>
      <w:rFonts w:ascii="Arial" w:hAnsi="Arial" w:eastAsia="Times New Roman" w:cs="Times New Roman"/>
      <w:b/>
      <w:bCs/>
      <w:i/>
      <w:color w:val="195728"/>
      <w:szCs w:val="28"/>
      <w:lang w:val="en-GB"/>
    </w:rPr>
  </w:style>
  <w:style w:type="character" w:styleId="Naslov5Znak" w:customStyle="1">
    <w:name w:val="Naslov 5 Znak"/>
    <w:basedOn w:val="Privzetapisavaodstavka"/>
    <w:link w:val="Naslov5"/>
    <w:rsid w:val="00D130E8"/>
    <w:rPr>
      <w:rFonts w:ascii="Arial" w:hAnsi="Arial" w:eastAsia="Times New Roman" w:cs="Times New Roman"/>
      <w:b/>
      <w:bCs/>
      <w:i/>
      <w:iCs/>
      <w:sz w:val="26"/>
      <w:szCs w:val="26"/>
      <w:lang w:val="en-GB"/>
    </w:rPr>
  </w:style>
  <w:style w:type="character" w:styleId="Naslov6Znak" w:customStyle="1">
    <w:name w:val="Naslov 6 Znak"/>
    <w:basedOn w:val="Privzetapisavaodstavka"/>
    <w:link w:val="Naslov6"/>
    <w:rsid w:val="00D130E8"/>
    <w:rPr>
      <w:rFonts w:ascii="Arial" w:hAnsi="Arial" w:eastAsia="Times New Roman" w:cs="Times New Roman"/>
      <w:b/>
      <w:bCs/>
      <w:sz w:val="22"/>
      <w:szCs w:val="22"/>
      <w:lang w:val="en-GB"/>
    </w:rPr>
  </w:style>
  <w:style w:type="character" w:styleId="Naslov7Znak" w:customStyle="1">
    <w:name w:val="Naslov 7 Znak"/>
    <w:basedOn w:val="Privzetapisavaodstavka"/>
    <w:link w:val="Naslov7"/>
    <w:rsid w:val="00D130E8"/>
    <w:rPr>
      <w:rFonts w:ascii="Arial" w:hAnsi="Arial" w:eastAsia="Times New Roman" w:cs="Times New Roman"/>
      <w:sz w:val="20"/>
      <w:lang w:val="en-GB"/>
    </w:rPr>
  </w:style>
  <w:style w:type="character" w:styleId="Naslov8Znak" w:customStyle="1">
    <w:name w:val="Naslov 8 Znak"/>
    <w:basedOn w:val="Privzetapisavaodstavka"/>
    <w:link w:val="Naslov8"/>
    <w:rsid w:val="00D130E8"/>
    <w:rPr>
      <w:rFonts w:ascii="Arial" w:hAnsi="Arial" w:eastAsia="Times New Roman" w:cs="Times New Roman"/>
      <w:i/>
      <w:iCs/>
      <w:sz w:val="20"/>
      <w:lang w:val="en-GB"/>
    </w:rPr>
  </w:style>
  <w:style w:type="character" w:styleId="Naslov9Znak" w:customStyle="1">
    <w:name w:val="Naslov 9 Znak"/>
    <w:basedOn w:val="Privzetapisavaodstavka"/>
    <w:link w:val="Naslov9"/>
    <w:rsid w:val="00D130E8"/>
    <w:rPr>
      <w:rFonts w:ascii="Arial" w:hAnsi="Arial" w:eastAsia="Times New Roman" w:cs="Arial"/>
      <w:sz w:val="22"/>
      <w:szCs w:val="22"/>
      <w:lang w:val="en-GB"/>
    </w:rPr>
  </w:style>
  <w:style w:type="table" w:styleId="Navadnatabela4">
    <w:name w:val="Plain Table 4"/>
    <w:basedOn w:val="Navadnatabela"/>
    <w:uiPriority w:val="44"/>
    <w:rsid w:val="00542B9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ormaltextrun" w:customStyle="1">
    <w:name w:val="normaltextrun"/>
    <w:basedOn w:val="Privzetapisavaodstavka"/>
    <w:rsid w:val="003C7C5A"/>
  </w:style>
  <w:style w:type="character" w:styleId="eop" w:customStyle="1">
    <w:name w:val="eop"/>
    <w:basedOn w:val="Privzetapisavaodstavka"/>
    <w:rsid w:val="003C7C5A"/>
  </w:style>
  <w:style w:type="character" w:styleId="Omemba">
    <w:name w:val="Mention"/>
    <w:basedOn w:val="Privzetapisavaodstavka"/>
    <w:uiPriority w:val="99"/>
    <w:unhideWhenUsed/>
    <w:rsid w:val="009C04C1"/>
    <w:rPr>
      <w:color w:val="2B579A"/>
      <w:shd w:val="clear" w:color="auto" w:fill="E6E6E6"/>
    </w:rPr>
  </w:style>
  <w:style w:type="paragraph" w:styleId="paragraph" w:customStyle="1">
    <w:name w:val="paragraph"/>
    <w:basedOn w:val="Navaden"/>
    <w:rsid w:val="002E72FB"/>
    <w:pPr>
      <w:spacing w:before="100" w:beforeAutospacing="1" w:after="100" w:afterAutospacing="1"/>
    </w:pPr>
    <w:rPr>
      <w:rFonts w:ascii="Times New Roman" w:hAnsi="Times New Roman" w:eastAsia="Times New Roman" w:cs="Times New Roman"/>
      <w:lang w:eastAsia="sl-SI"/>
    </w:rPr>
  </w:style>
  <w:style w:type="character" w:styleId="Sprotnaopomba-sklic">
    <w:name w:val="footnote reference"/>
    <w:basedOn w:val="Privzetapisavaodstavka"/>
    <w:uiPriority w:val="99"/>
    <w:semiHidden/>
    <w:unhideWhenUsed/>
    <w:rPr>
      <w:vertAlign w:val="superscript"/>
    </w:rPr>
  </w:style>
  <w:style w:type="character" w:styleId="Sprotnaopomba-besediloZnak" w:customStyle="1">
    <w:name w:val="Sprotna opomba - besedilo Znak"/>
    <w:basedOn w:val="Privzetapisavaodstavka"/>
    <w:link w:val="Sprotnaopomba-besedilo"/>
    <w:uiPriority w:val="99"/>
    <w:semiHidden/>
    <w:rPr>
      <w:sz w:val="20"/>
      <w:szCs w:val="20"/>
    </w:rPr>
  </w:style>
  <w:style w:type="paragraph" w:styleId="Sprotnaopomba-besedilo">
    <w:name w:val="footnote text"/>
    <w:basedOn w:val="Navaden"/>
    <w:link w:val="Sprotnaopomba-besediloZnak"/>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01032">
      <w:bodyDiv w:val="1"/>
      <w:marLeft w:val="0"/>
      <w:marRight w:val="0"/>
      <w:marTop w:val="0"/>
      <w:marBottom w:val="0"/>
      <w:divBdr>
        <w:top w:val="none" w:sz="0" w:space="0" w:color="auto"/>
        <w:left w:val="none" w:sz="0" w:space="0" w:color="auto"/>
        <w:bottom w:val="none" w:sz="0" w:space="0" w:color="auto"/>
        <w:right w:val="none" w:sz="0" w:space="0" w:color="auto"/>
      </w:divBdr>
    </w:div>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 w:id="1601185157">
      <w:bodyDiv w:val="1"/>
      <w:marLeft w:val="0"/>
      <w:marRight w:val="0"/>
      <w:marTop w:val="0"/>
      <w:marBottom w:val="0"/>
      <w:divBdr>
        <w:top w:val="none" w:sz="0" w:space="0" w:color="auto"/>
        <w:left w:val="none" w:sz="0" w:space="0" w:color="auto"/>
        <w:bottom w:val="none" w:sz="0" w:space="0" w:color="auto"/>
        <w:right w:val="none" w:sz="0" w:space="0" w:color="auto"/>
      </w:divBdr>
      <w:divsChild>
        <w:div w:id="352346964">
          <w:marLeft w:val="0"/>
          <w:marRight w:val="0"/>
          <w:marTop w:val="0"/>
          <w:marBottom w:val="0"/>
          <w:divBdr>
            <w:top w:val="none" w:sz="0" w:space="0" w:color="auto"/>
            <w:left w:val="none" w:sz="0" w:space="0" w:color="auto"/>
            <w:bottom w:val="none" w:sz="0" w:space="0" w:color="auto"/>
            <w:right w:val="none" w:sz="0" w:space="0" w:color="auto"/>
          </w:divBdr>
        </w:div>
        <w:div w:id="760837788">
          <w:marLeft w:val="0"/>
          <w:marRight w:val="0"/>
          <w:marTop w:val="0"/>
          <w:marBottom w:val="0"/>
          <w:divBdr>
            <w:top w:val="none" w:sz="0" w:space="0" w:color="auto"/>
            <w:left w:val="none" w:sz="0" w:space="0" w:color="auto"/>
            <w:bottom w:val="none" w:sz="0" w:space="0" w:color="auto"/>
            <w:right w:val="none" w:sz="0" w:space="0" w:color="auto"/>
          </w:divBdr>
        </w:div>
        <w:div w:id="872379428">
          <w:marLeft w:val="0"/>
          <w:marRight w:val="0"/>
          <w:marTop w:val="0"/>
          <w:marBottom w:val="0"/>
          <w:divBdr>
            <w:top w:val="none" w:sz="0" w:space="0" w:color="auto"/>
            <w:left w:val="none" w:sz="0" w:space="0" w:color="auto"/>
            <w:bottom w:val="none" w:sz="0" w:space="0" w:color="auto"/>
            <w:right w:val="none" w:sz="0" w:space="0" w:color="auto"/>
          </w:divBdr>
        </w:div>
        <w:div w:id="1622608951">
          <w:marLeft w:val="0"/>
          <w:marRight w:val="0"/>
          <w:marTop w:val="0"/>
          <w:marBottom w:val="0"/>
          <w:divBdr>
            <w:top w:val="none" w:sz="0" w:space="0" w:color="auto"/>
            <w:left w:val="none" w:sz="0" w:space="0" w:color="auto"/>
            <w:bottom w:val="none" w:sz="0" w:space="0" w:color="auto"/>
            <w:right w:val="none" w:sz="0" w:space="0" w:color="auto"/>
          </w:divBdr>
        </w:div>
      </w:divsChild>
    </w:div>
    <w:div w:id="2141922626">
      <w:bodyDiv w:val="1"/>
      <w:marLeft w:val="0"/>
      <w:marRight w:val="0"/>
      <w:marTop w:val="0"/>
      <w:marBottom w:val="0"/>
      <w:divBdr>
        <w:top w:val="none" w:sz="0" w:space="0" w:color="auto"/>
        <w:left w:val="none" w:sz="0" w:space="0" w:color="auto"/>
        <w:bottom w:val="none" w:sz="0" w:space="0" w:color="auto"/>
        <w:right w:val="none" w:sz="0" w:space="0" w:color="auto"/>
      </w:divBdr>
      <w:divsChild>
        <w:div w:id="830097263">
          <w:marLeft w:val="0"/>
          <w:marRight w:val="0"/>
          <w:marTop w:val="0"/>
          <w:marBottom w:val="0"/>
          <w:divBdr>
            <w:top w:val="none" w:sz="0" w:space="0" w:color="auto"/>
            <w:left w:val="none" w:sz="0" w:space="0" w:color="auto"/>
            <w:bottom w:val="none" w:sz="0" w:space="0" w:color="auto"/>
            <w:right w:val="none" w:sz="0" w:space="0" w:color="auto"/>
          </w:divBdr>
        </w:div>
        <w:div w:id="1711103728">
          <w:marLeft w:val="0"/>
          <w:marRight w:val="0"/>
          <w:marTop w:val="0"/>
          <w:marBottom w:val="0"/>
          <w:divBdr>
            <w:top w:val="none" w:sz="0" w:space="0" w:color="auto"/>
            <w:left w:val="none" w:sz="0" w:space="0" w:color="auto"/>
            <w:bottom w:val="none" w:sz="0" w:space="0" w:color="auto"/>
            <w:right w:val="none" w:sz="0" w:space="0" w:color="auto"/>
          </w:divBdr>
          <w:divsChild>
            <w:div w:id="1580864910">
              <w:marLeft w:val="-75"/>
              <w:marRight w:val="0"/>
              <w:marTop w:val="30"/>
              <w:marBottom w:val="30"/>
              <w:divBdr>
                <w:top w:val="none" w:sz="0" w:space="0" w:color="auto"/>
                <w:left w:val="none" w:sz="0" w:space="0" w:color="auto"/>
                <w:bottom w:val="none" w:sz="0" w:space="0" w:color="auto"/>
                <w:right w:val="none" w:sz="0" w:space="0" w:color="auto"/>
              </w:divBdr>
              <w:divsChild>
                <w:div w:id="84351673">
                  <w:marLeft w:val="0"/>
                  <w:marRight w:val="0"/>
                  <w:marTop w:val="0"/>
                  <w:marBottom w:val="0"/>
                  <w:divBdr>
                    <w:top w:val="none" w:sz="0" w:space="0" w:color="auto"/>
                    <w:left w:val="none" w:sz="0" w:space="0" w:color="auto"/>
                    <w:bottom w:val="none" w:sz="0" w:space="0" w:color="auto"/>
                    <w:right w:val="none" w:sz="0" w:space="0" w:color="auto"/>
                  </w:divBdr>
                  <w:divsChild>
                    <w:div w:id="627200440">
                      <w:marLeft w:val="0"/>
                      <w:marRight w:val="0"/>
                      <w:marTop w:val="0"/>
                      <w:marBottom w:val="0"/>
                      <w:divBdr>
                        <w:top w:val="none" w:sz="0" w:space="0" w:color="auto"/>
                        <w:left w:val="none" w:sz="0" w:space="0" w:color="auto"/>
                        <w:bottom w:val="none" w:sz="0" w:space="0" w:color="auto"/>
                        <w:right w:val="none" w:sz="0" w:space="0" w:color="auto"/>
                      </w:divBdr>
                    </w:div>
                    <w:div w:id="850221763">
                      <w:marLeft w:val="0"/>
                      <w:marRight w:val="0"/>
                      <w:marTop w:val="0"/>
                      <w:marBottom w:val="0"/>
                      <w:divBdr>
                        <w:top w:val="none" w:sz="0" w:space="0" w:color="auto"/>
                        <w:left w:val="none" w:sz="0" w:space="0" w:color="auto"/>
                        <w:bottom w:val="none" w:sz="0" w:space="0" w:color="auto"/>
                        <w:right w:val="none" w:sz="0" w:space="0" w:color="auto"/>
                      </w:divBdr>
                    </w:div>
                    <w:div w:id="1472209252">
                      <w:marLeft w:val="0"/>
                      <w:marRight w:val="0"/>
                      <w:marTop w:val="0"/>
                      <w:marBottom w:val="0"/>
                      <w:divBdr>
                        <w:top w:val="none" w:sz="0" w:space="0" w:color="auto"/>
                        <w:left w:val="none" w:sz="0" w:space="0" w:color="auto"/>
                        <w:bottom w:val="none" w:sz="0" w:space="0" w:color="auto"/>
                        <w:right w:val="none" w:sz="0" w:space="0" w:color="auto"/>
                      </w:divBdr>
                      <w:divsChild>
                        <w:div w:id="1098912865">
                          <w:marLeft w:val="0"/>
                          <w:marRight w:val="0"/>
                          <w:marTop w:val="30"/>
                          <w:marBottom w:val="30"/>
                          <w:divBdr>
                            <w:top w:val="none" w:sz="0" w:space="0" w:color="auto"/>
                            <w:left w:val="none" w:sz="0" w:space="0" w:color="auto"/>
                            <w:bottom w:val="none" w:sz="0" w:space="0" w:color="auto"/>
                            <w:right w:val="none" w:sz="0" w:space="0" w:color="auto"/>
                          </w:divBdr>
                          <w:divsChild>
                            <w:div w:id="497307984">
                              <w:marLeft w:val="0"/>
                              <w:marRight w:val="0"/>
                              <w:marTop w:val="0"/>
                              <w:marBottom w:val="0"/>
                              <w:divBdr>
                                <w:top w:val="none" w:sz="0" w:space="0" w:color="auto"/>
                                <w:left w:val="none" w:sz="0" w:space="0" w:color="auto"/>
                                <w:bottom w:val="none" w:sz="0" w:space="0" w:color="auto"/>
                                <w:right w:val="none" w:sz="0" w:space="0" w:color="auto"/>
                              </w:divBdr>
                              <w:divsChild>
                                <w:div w:id="486476531">
                                  <w:marLeft w:val="0"/>
                                  <w:marRight w:val="0"/>
                                  <w:marTop w:val="0"/>
                                  <w:marBottom w:val="0"/>
                                  <w:divBdr>
                                    <w:top w:val="none" w:sz="0" w:space="0" w:color="auto"/>
                                    <w:left w:val="none" w:sz="0" w:space="0" w:color="auto"/>
                                    <w:bottom w:val="none" w:sz="0" w:space="0" w:color="auto"/>
                                    <w:right w:val="none" w:sz="0" w:space="0" w:color="auto"/>
                                  </w:divBdr>
                                </w:div>
                              </w:divsChild>
                            </w:div>
                            <w:div w:id="1347367877">
                              <w:marLeft w:val="0"/>
                              <w:marRight w:val="0"/>
                              <w:marTop w:val="0"/>
                              <w:marBottom w:val="0"/>
                              <w:divBdr>
                                <w:top w:val="none" w:sz="0" w:space="0" w:color="auto"/>
                                <w:left w:val="none" w:sz="0" w:space="0" w:color="auto"/>
                                <w:bottom w:val="none" w:sz="0" w:space="0" w:color="auto"/>
                                <w:right w:val="none" w:sz="0" w:space="0" w:color="auto"/>
                              </w:divBdr>
                              <w:divsChild>
                                <w:div w:id="14577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8249">
                      <w:marLeft w:val="0"/>
                      <w:marRight w:val="0"/>
                      <w:marTop w:val="0"/>
                      <w:marBottom w:val="0"/>
                      <w:divBdr>
                        <w:top w:val="none" w:sz="0" w:space="0" w:color="auto"/>
                        <w:left w:val="none" w:sz="0" w:space="0" w:color="auto"/>
                        <w:bottom w:val="none" w:sz="0" w:space="0" w:color="auto"/>
                        <w:right w:val="none" w:sz="0" w:space="0" w:color="auto"/>
                      </w:divBdr>
                    </w:div>
                    <w:div w:id="2110194065">
                      <w:marLeft w:val="0"/>
                      <w:marRight w:val="0"/>
                      <w:marTop w:val="0"/>
                      <w:marBottom w:val="0"/>
                      <w:divBdr>
                        <w:top w:val="none" w:sz="0" w:space="0" w:color="auto"/>
                        <w:left w:val="none" w:sz="0" w:space="0" w:color="auto"/>
                        <w:bottom w:val="none" w:sz="0" w:space="0" w:color="auto"/>
                        <w:right w:val="none" w:sz="0" w:space="0" w:color="auto"/>
                      </w:divBdr>
                    </w:div>
                  </w:divsChild>
                </w:div>
                <w:div w:id="1084957549">
                  <w:marLeft w:val="0"/>
                  <w:marRight w:val="0"/>
                  <w:marTop w:val="0"/>
                  <w:marBottom w:val="0"/>
                  <w:divBdr>
                    <w:top w:val="none" w:sz="0" w:space="0" w:color="auto"/>
                    <w:left w:val="none" w:sz="0" w:space="0" w:color="auto"/>
                    <w:bottom w:val="none" w:sz="0" w:space="0" w:color="auto"/>
                    <w:right w:val="none" w:sz="0" w:space="0" w:color="auto"/>
                  </w:divBdr>
                  <w:divsChild>
                    <w:div w:id="8713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glossaryDocument" Target="glossary/document.xml" Id="Rc6a3753e63824e68" /></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503a791-75fc-44d3-b86f-5145b8fa689e}"/>
      </w:docPartPr>
      <w:docPartBody>
        <w:p w14:paraId="7101AA27">
          <w:r>
            <w:rPr>
              <w:rStyle w:val="PlaceholderText"/>
            </w:rPr>
            <w:t/>
          </w:r>
        </w:p>
      </w:docPartBody>
    </w:docPart>
  </w:docParts>
</w:glossaryDocument>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786703-79a9-47de-ad6a-ef81e658716c">
      <Terms xmlns="http://schemas.microsoft.com/office/infopath/2007/PartnerControls"/>
    </lcf76f155ced4ddcb4097134ff3c332f>
    <TaxCatchAll xmlns="306a5fad-798d-4972-9ba1-b7dc3bc171c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1414A257A369C4BAAD1B6927524B91B" ma:contentTypeVersion="16" ma:contentTypeDescription="Ustvari nov dokument." ma:contentTypeScope="" ma:versionID="1203d5b0af45f95c2661be1ab162e779">
  <xsd:schema xmlns:xsd="http://www.w3.org/2001/XMLSchema" xmlns:xs="http://www.w3.org/2001/XMLSchema" xmlns:p="http://schemas.microsoft.com/office/2006/metadata/properties" xmlns:ns2="f3786703-79a9-47de-ad6a-ef81e658716c" xmlns:ns3="306a5fad-798d-4972-9ba1-b7dc3bc171cd" targetNamespace="http://schemas.microsoft.com/office/2006/metadata/properties" ma:root="true" ma:fieldsID="f5aa38ad4e8ab65b9fe76fbea2db0088" ns2:_="" ns3:_="">
    <xsd:import namespace="f3786703-79a9-47de-ad6a-ef81e658716c"/>
    <xsd:import namespace="306a5fad-798d-4972-9ba1-b7dc3bc17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86703-79a9-47de-ad6a-ef81e6587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Oznake slike" ma:readOnly="false" ma:fieldId="{5cf76f15-5ced-4ddc-b409-7134ff3c332f}" ma:taxonomyMulti="true" ma:sspId="0e3b8515-2efb-4f80-aba5-d361c9ec87c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6a5fad-798d-4972-9ba1-b7dc3bc171c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2" nillable="true" ma:displayName="Taxonomy Catch All Column" ma:hidden="true" ma:list="{7f101321-fe29-4506-b13a-4eeb9e720a21}" ma:internalName="TaxCatchAll" ma:showField="CatchAllData" ma:web="306a5fad-798d-4972-9ba1-b7dc3bc17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82981-BB24-4D99-9925-7FC0F62AC3B7}">
  <ds:schemaRefs>
    <ds:schemaRef ds:uri="http://schemas.microsoft.com/sharepoint/v3/contenttype/forms"/>
  </ds:schemaRefs>
</ds:datastoreItem>
</file>

<file path=customXml/itemProps2.xml><?xml version="1.0" encoding="utf-8"?>
<ds:datastoreItem xmlns:ds="http://schemas.openxmlformats.org/officeDocument/2006/customXml" ds:itemID="{B0E3011B-0ADC-495C-A7A7-39B1772AFA45}">
  <ds:schemaRefs>
    <ds:schemaRef ds:uri="306a5fad-798d-4972-9ba1-b7dc3bc171cd"/>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f3786703-79a9-47de-ad6a-ef81e658716c"/>
    <ds:schemaRef ds:uri="http://www.w3.org/XML/1998/namespace"/>
    <ds:schemaRef ds:uri="http://purl.org/dc/dcmitype/"/>
  </ds:schemaRefs>
</ds:datastoreItem>
</file>

<file path=customXml/itemProps3.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customXml/itemProps4.xml><?xml version="1.0" encoding="utf-8"?>
<ds:datastoreItem xmlns:ds="http://schemas.openxmlformats.org/officeDocument/2006/customXml" ds:itemID="{66513FBB-969E-406F-A0CD-9BD69C5E7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86703-79a9-47de-ad6a-ef81e658716c"/>
    <ds:schemaRef ds:uri="306a5fad-798d-4972-9ba1-b7dc3bc17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Dea Biličič</dc:creator>
  <keywords/>
  <dc:description/>
  <lastModifiedBy>Katja Zgonc</lastModifiedBy>
  <revision>293</revision>
  <lastPrinted>2021-02-25T05:19:00.0000000Z</lastPrinted>
  <dcterms:created xsi:type="dcterms:W3CDTF">2021-03-03T00:44:00.0000000Z</dcterms:created>
  <dcterms:modified xsi:type="dcterms:W3CDTF">2022-10-07T08:42:44.9819577Z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0x01010041414A257A369C4BAAD1B6927524B91B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